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448F" w14:textId="77777777" w:rsidR="00574017" w:rsidRPr="00B905FA" w:rsidRDefault="00574017" w:rsidP="00E84E9F">
      <w:pPr>
        <w:rPr>
          <w:rFonts w:ascii="Aptos Narrow" w:hAnsi="Aptos Narrow"/>
          <w:b/>
          <w:bCs/>
          <w:sz w:val="26"/>
          <w:szCs w:val="28"/>
        </w:rPr>
      </w:pPr>
    </w:p>
    <w:p w14:paraId="238487E0" w14:textId="77777777" w:rsidR="00D157B8" w:rsidRPr="00A12C02" w:rsidRDefault="00587E40" w:rsidP="00D157B8">
      <w:pPr>
        <w:pStyle w:val="Heading1"/>
        <w:jc w:val="both"/>
      </w:pPr>
      <w:r>
        <w:rPr>
          <w:iCs/>
          <w:sz w:val="28"/>
          <w:szCs w:val="28"/>
        </w:rPr>
        <w:t xml:space="preserve"> </w:t>
      </w:r>
      <w:r w:rsidR="00D157B8">
        <w:t xml:space="preserve">                                                       </w:t>
      </w:r>
      <w:r w:rsidR="00D157B8" w:rsidRPr="00A12C02">
        <w:t>SUSTAINABILITY STATEMENT</w:t>
      </w:r>
    </w:p>
    <w:p w14:paraId="2E5D6EA6" w14:textId="77777777" w:rsidR="00D157B8" w:rsidRPr="00F3726D" w:rsidRDefault="00D157B8" w:rsidP="00D157B8">
      <w:pPr>
        <w:rPr>
          <w:rFonts w:ascii="Calibri" w:hAnsi="Calibri" w:cs="Calibri"/>
          <w:sz w:val="20"/>
          <w:szCs w:val="20"/>
        </w:rPr>
      </w:pPr>
    </w:p>
    <w:p w14:paraId="01BE321B" w14:textId="1323ABD4" w:rsidR="00D157B8" w:rsidRDefault="00D157B8" w:rsidP="00D157B8">
      <w:pPr>
        <w:ind w:left="-567"/>
        <w:jc w:val="both"/>
        <w:rPr>
          <w:rFonts w:ascii="Calibri" w:hAnsi="Calibri" w:cs="Calibri"/>
          <w:sz w:val="20"/>
          <w:szCs w:val="20"/>
        </w:rPr>
      </w:pPr>
      <w:r w:rsidRPr="00A22DE6">
        <w:rPr>
          <w:rFonts w:ascii="Calibri" w:hAnsi="Calibri" w:cs="Calibri"/>
          <w:sz w:val="20"/>
          <w:szCs w:val="20"/>
        </w:rPr>
        <w:t xml:space="preserve">Reliable Contractors Ltd is committed to delivering sustainable construction practices throughout our business. As a regional company, we leverage local resources and actively engage with the community, ensuring that our operations contribute to long-term social, environmental, and economic sustainability. </w:t>
      </w:r>
      <w:r>
        <w:rPr>
          <w:rFonts w:ascii="Calibri" w:hAnsi="Calibri" w:cs="Calibri"/>
          <w:sz w:val="20"/>
          <w:szCs w:val="20"/>
        </w:rPr>
        <w:t xml:space="preserve">We will commit to align with 4 SDGs goals </w:t>
      </w:r>
      <w:r w:rsidRPr="00A22DE6">
        <w:rPr>
          <w:rFonts w:ascii="Calibri" w:hAnsi="Calibri" w:cs="Calibri"/>
          <w:sz w:val="20"/>
          <w:szCs w:val="20"/>
        </w:rPr>
        <w:t xml:space="preserve">UN Sustainable Development Goals; </w:t>
      </w:r>
      <w:r>
        <w:rPr>
          <w:rFonts w:ascii="Calibri" w:hAnsi="Calibri" w:cs="Calibri"/>
          <w:sz w:val="20"/>
          <w:szCs w:val="20"/>
        </w:rPr>
        <w:t xml:space="preserve">these will </w:t>
      </w:r>
      <w:r w:rsidRPr="00A22DE6">
        <w:rPr>
          <w:rFonts w:ascii="Calibri" w:hAnsi="Calibri" w:cs="Calibri"/>
          <w:sz w:val="20"/>
          <w:szCs w:val="20"/>
        </w:rPr>
        <w:t>remain dedicated to integrating responsible practices into our daily opera</w:t>
      </w:r>
      <w:r>
        <w:rPr>
          <w:rFonts w:ascii="Calibri" w:hAnsi="Calibri" w:cs="Calibri"/>
          <w:sz w:val="20"/>
          <w:szCs w:val="20"/>
        </w:rPr>
        <w:t xml:space="preserve">tions. </w:t>
      </w:r>
    </w:p>
    <w:p w14:paraId="7894DE31" w14:textId="77777777" w:rsidR="00D157B8" w:rsidRPr="007019CC" w:rsidRDefault="00D157B8" w:rsidP="00D157B8">
      <w:pPr>
        <w:ind w:left="-567"/>
        <w:jc w:val="both"/>
        <w:rPr>
          <w:rFonts w:ascii="Calibri" w:hAnsi="Calibri" w:cs="Calibri"/>
          <w:b/>
          <w:bCs/>
          <w:sz w:val="20"/>
          <w:szCs w:val="20"/>
        </w:rPr>
      </w:pPr>
      <w:r w:rsidRPr="007019CC">
        <w:rPr>
          <w:rFonts w:ascii="Calibri" w:hAnsi="Calibri" w:cs="Calibri"/>
          <w:b/>
          <w:bCs/>
          <w:sz w:val="20"/>
          <w:szCs w:val="20"/>
        </w:rPr>
        <w:t xml:space="preserve">Strategic Alignment </w:t>
      </w:r>
    </w:p>
    <w:p w14:paraId="2CBC7B74" w14:textId="6D803EFD" w:rsidR="00D157B8" w:rsidRDefault="00D157B8" w:rsidP="00D157B8">
      <w:pPr>
        <w:ind w:left="-567"/>
        <w:jc w:val="both"/>
        <w:rPr>
          <w:rFonts w:ascii="Calibri" w:hAnsi="Calibri" w:cs="Calibri"/>
          <w:sz w:val="20"/>
          <w:szCs w:val="20"/>
        </w:rPr>
      </w:pPr>
      <w:r w:rsidRPr="008B474F">
        <w:rPr>
          <w:rFonts w:ascii="Calibri" w:hAnsi="Calibri" w:cs="Calibri"/>
          <w:sz w:val="20"/>
          <w:szCs w:val="20"/>
        </w:rPr>
        <w:t>Our sustainability strategy is integrated into the core of our business model, aligning with our long-term vision of sustainable growth and responsible construction practices. We aim to create a positive impact on the environment, society, and economy, while ensuring that our operations meet the highest standards of environmental stewardship and social responsibility</w:t>
      </w:r>
      <w:r>
        <w:rPr>
          <w:rFonts w:ascii="Calibri" w:hAnsi="Calibri" w:cs="Calibri"/>
          <w:sz w:val="20"/>
          <w:szCs w:val="20"/>
        </w:rPr>
        <w:t>.</w:t>
      </w:r>
    </w:p>
    <w:p w14:paraId="55D8CC2F" w14:textId="77777777" w:rsidR="00D157B8" w:rsidRPr="001E20E0" w:rsidRDefault="00D157B8" w:rsidP="00D157B8">
      <w:pPr>
        <w:ind w:left="-567"/>
        <w:jc w:val="both"/>
        <w:rPr>
          <w:rFonts w:ascii="Calibri" w:hAnsi="Calibri" w:cs="Calibri"/>
          <w:b/>
          <w:bCs/>
          <w:sz w:val="20"/>
          <w:szCs w:val="20"/>
        </w:rPr>
      </w:pPr>
      <w:r w:rsidRPr="001E20E0">
        <w:rPr>
          <w:rFonts w:ascii="Calibri" w:hAnsi="Calibri" w:cs="Calibri"/>
          <w:b/>
          <w:bCs/>
          <w:sz w:val="20"/>
          <w:szCs w:val="20"/>
        </w:rPr>
        <w:t>Stakeholder Engagement</w:t>
      </w:r>
    </w:p>
    <w:p w14:paraId="134BD22F" w14:textId="1A16829A" w:rsidR="00D157B8" w:rsidRDefault="00D157B8" w:rsidP="00D157B8">
      <w:pPr>
        <w:ind w:left="-567"/>
        <w:jc w:val="both"/>
        <w:rPr>
          <w:rFonts w:ascii="Calibri" w:hAnsi="Calibri" w:cs="Calibri"/>
          <w:sz w:val="20"/>
          <w:szCs w:val="20"/>
        </w:rPr>
      </w:pPr>
      <w:r w:rsidRPr="001E20E0">
        <w:rPr>
          <w:rFonts w:ascii="Calibri" w:hAnsi="Calibri" w:cs="Calibri"/>
          <w:sz w:val="20"/>
          <w:szCs w:val="20"/>
        </w:rPr>
        <w:t>We maintain an open dialogue with our stakeholders, including employees, customers, suppliers, and local communities, through regular consultations, surveys, and meetings. Feedback is actively considered in decision-making, helping us refine our sustainability practices and improve our project outc</w:t>
      </w:r>
      <w:r>
        <w:rPr>
          <w:rFonts w:ascii="Calibri" w:hAnsi="Calibri" w:cs="Calibri"/>
          <w:sz w:val="20"/>
          <w:szCs w:val="20"/>
        </w:rPr>
        <w:t>omes.</w:t>
      </w:r>
    </w:p>
    <w:p w14:paraId="5ECB23AC" w14:textId="77777777" w:rsidR="00D157B8" w:rsidRPr="00390CBB" w:rsidRDefault="00D157B8" w:rsidP="00D157B8">
      <w:pPr>
        <w:ind w:left="-567"/>
        <w:jc w:val="both"/>
        <w:rPr>
          <w:rFonts w:ascii="Calibri" w:hAnsi="Calibri" w:cs="Calibri"/>
          <w:b/>
          <w:bCs/>
          <w:sz w:val="20"/>
          <w:szCs w:val="20"/>
        </w:rPr>
      </w:pPr>
      <w:r w:rsidRPr="00390CBB">
        <w:rPr>
          <w:rFonts w:ascii="Calibri" w:hAnsi="Calibri" w:cs="Calibri"/>
          <w:b/>
          <w:bCs/>
          <w:sz w:val="20"/>
          <w:szCs w:val="20"/>
        </w:rPr>
        <w:t xml:space="preserve">Transparency and Reporting </w:t>
      </w:r>
    </w:p>
    <w:p w14:paraId="3A531900" w14:textId="6E030B00" w:rsidR="00D157B8" w:rsidRPr="00D157B8" w:rsidRDefault="00D157B8" w:rsidP="00D157B8">
      <w:pPr>
        <w:ind w:left="-567"/>
        <w:jc w:val="both"/>
        <w:rPr>
          <w:rFonts w:ascii="Calibri" w:hAnsi="Calibri" w:cs="Calibri"/>
          <w:sz w:val="20"/>
          <w:szCs w:val="20"/>
        </w:rPr>
      </w:pPr>
      <w:r w:rsidRPr="00390CBB">
        <w:rPr>
          <w:rFonts w:ascii="Calibri" w:hAnsi="Calibri" w:cs="Calibri"/>
          <w:sz w:val="20"/>
          <w:szCs w:val="20"/>
        </w:rPr>
        <w:t>We are committed to transparent sustainability reporting, regularly publishing detailed reports on our environmental, social, and economic performance. Our reports are made available to all stakeholders and align with recogni</w:t>
      </w:r>
      <w:r>
        <w:rPr>
          <w:rFonts w:ascii="Calibri" w:hAnsi="Calibri" w:cs="Calibri"/>
          <w:sz w:val="20"/>
          <w:szCs w:val="20"/>
        </w:rPr>
        <w:t>s</w:t>
      </w:r>
      <w:r w:rsidRPr="00390CBB">
        <w:rPr>
          <w:rFonts w:ascii="Calibri" w:hAnsi="Calibri" w:cs="Calibri"/>
          <w:sz w:val="20"/>
          <w:szCs w:val="20"/>
        </w:rPr>
        <w:t>ed reporting standards, ensuring that our sustainability efforts are measurable, verifiable, and accountable.</w:t>
      </w:r>
    </w:p>
    <w:p w14:paraId="20F2F7C2" w14:textId="77777777" w:rsidR="00D157B8" w:rsidRPr="007609C0" w:rsidRDefault="00D157B8" w:rsidP="00D157B8">
      <w:pPr>
        <w:ind w:left="-567"/>
        <w:rPr>
          <w:rFonts w:ascii="Calibri" w:hAnsi="Calibri" w:cs="Calibri"/>
          <w:b/>
          <w:sz w:val="20"/>
          <w:szCs w:val="20"/>
        </w:rPr>
      </w:pPr>
      <w:r>
        <w:rPr>
          <w:rFonts w:ascii="Calibri" w:hAnsi="Calibri" w:cs="Calibri"/>
          <w:b/>
          <w:sz w:val="20"/>
          <w:szCs w:val="20"/>
        </w:rPr>
        <w:t xml:space="preserve">Responsible Consumption and </w:t>
      </w:r>
      <w:r w:rsidRPr="00F3726D">
        <w:rPr>
          <w:rFonts w:ascii="Calibri" w:hAnsi="Calibri" w:cs="Calibri"/>
          <w:b/>
          <w:sz w:val="20"/>
          <w:szCs w:val="20"/>
        </w:rPr>
        <w:t>Production</w:t>
      </w:r>
      <w:r>
        <w:rPr>
          <w:rFonts w:ascii="Calibri" w:hAnsi="Calibri" w:cs="Calibri"/>
          <w:b/>
          <w:sz w:val="20"/>
          <w:szCs w:val="20"/>
        </w:rPr>
        <w:t xml:space="preserve"> (SDG 12)</w:t>
      </w:r>
    </w:p>
    <w:p w14:paraId="370B07AC" w14:textId="7E688BC9" w:rsidR="00D157B8" w:rsidRPr="00AD0552" w:rsidRDefault="00D157B8" w:rsidP="00AD0552">
      <w:pPr>
        <w:ind w:left="-567"/>
        <w:rPr>
          <w:rFonts w:ascii="Calibri" w:hAnsi="Calibri" w:cs="Calibri"/>
          <w:bCs/>
          <w:sz w:val="20"/>
          <w:szCs w:val="20"/>
        </w:rPr>
      </w:pPr>
      <w:r>
        <w:rPr>
          <w:rFonts w:ascii="Calibri" w:hAnsi="Calibri" w:cs="Calibri"/>
          <w:bCs/>
          <w:sz w:val="20"/>
          <w:szCs w:val="20"/>
        </w:rPr>
        <w:t>We are dedicated to supporting and collaborating with local supply chains, which includes:</w:t>
      </w:r>
    </w:p>
    <w:p w14:paraId="3D3225EE" w14:textId="491E7762" w:rsidR="00D157B8" w:rsidRDefault="00D157B8" w:rsidP="00D157B8">
      <w:pPr>
        <w:numPr>
          <w:ilvl w:val="0"/>
          <w:numId w:val="42"/>
        </w:numPr>
        <w:spacing w:after="0" w:line="240" w:lineRule="auto"/>
        <w:ind w:left="709"/>
        <w:rPr>
          <w:rFonts w:ascii="Calibri" w:hAnsi="Calibri" w:cs="Calibri"/>
          <w:b/>
          <w:sz w:val="20"/>
          <w:szCs w:val="20"/>
        </w:rPr>
      </w:pPr>
      <w:r>
        <w:rPr>
          <w:rFonts w:ascii="Calibri" w:hAnsi="Calibri" w:cs="Calibri"/>
          <w:sz w:val="20"/>
          <w:szCs w:val="20"/>
        </w:rPr>
        <w:t xml:space="preserve">Consistently supporting </w:t>
      </w:r>
      <w:r w:rsidRPr="00F3726D">
        <w:rPr>
          <w:rFonts w:ascii="Calibri" w:hAnsi="Calibri" w:cs="Calibri"/>
          <w:sz w:val="20"/>
          <w:szCs w:val="20"/>
        </w:rPr>
        <w:t>local supply chain</w:t>
      </w:r>
      <w:r>
        <w:rPr>
          <w:rFonts w:ascii="Calibri" w:hAnsi="Calibri" w:cs="Calibri"/>
          <w:sz w:val="20"/>
          <w:szCs w:val="20"/>
        </w:rPr>
        <w:t>s to meet project requirements</w:t>
      </w:r>
      <w:r w:rsidR="00073892">
        <w:rPr>
          <w:rFonts w:ascii="Calibri" w:hAnsi="Calibri" w:cs="Calibri"/>
          <w:sz w:val="20"/>
          <w:szCs w:val="20"/>
        </w:rPr>
        <w:t xml:space="preserve">, by reducing </w:t>
      </w:r>
      <w:r w:rsidR="00DB51AE">
        <w:rPr>
          <w:rFonts w:ascii="Calibri" w:hAnsi="Calibri" w:cs="Calibri"/>
          <w:sz w:val="20"/>
          <w:szCs w:val="20"/>
        </w:rPr>
        <w:t xml:space="preserve">packaging and waste from PPE purchases.  </w:t>
      </w:r>
    </w:p>
    <w:p w14:paraId="47E5EA23" w14:textId="7C1CA726" w:rsidR="00D157B8" w:rsidRDefault="00D157B8" w:rsidP="00D157B8">
      <w:pPr>
        <w:numPr>
          <w:ilvl w:val="0"/>
          <w:numId w:val="42"/>
        </w:numPr>
        <w:spacing w:after="0" w:line="240" w:lineRule="auto"/>
        <w:ind w:left="709"/>
        <w:rPr>
          <w:rFonts w:ascii="Calibri" w:hAnsi="Calibri" w:cs="Calibri"/>
          <w:b/>
          <w:sz w:val="20"/>
          <w:szCs w:val="20"/>
        </w:rPr>
      </w:pPr>
      <w:r>
        <w:rPr>
          <w:rFonts w:ascii="Calibri" w:hAnsi="Calibri" w:cs="Calibri"/>
          <w:sz w:val="20"/>
          <w:szCs w:val="20"/>
        </w:rPr>
        <w:t>Foster</w:t>
      </w:r>
      <w:r w:rsidR="00267F5E">
        <w:rPr>
          <w:rFonts w:ascii="Calibri" w:hAnsi="Calibri" w:cs="Calibri"/>
          <w:sz w:val="20"/>
          <w:szCs w:val="20"/>
        </w:rPr>
        <w:t>ed a</w:t>
      </w:r>
      <w:r>
        <w:rPr>
          <w:rFonts w:ascii="Calibri" w:hAnsi="Calibri" w:cs="Calibri"/>
          <w:sz w:val="20"/>
          <w:szCs w:val="20"/>
        </w:rPr>
        <w:t xml:space="preserve"> collaborative </w:t>
      </w:r>
      <w:r w:rsidR="00DB51AE">
        <w:rPr>
          <w:rFonts w:ascii="Calibri" w:hAnsi="Calibri" w:cs="Calibri"/>
          <w:sz w:val="20"/>
          <w:szCs w:val="20"/>
        </w:rPr>
        <w:t>partnership with</w:t>
      </w:r>
      <w:r w:rsidR="00267F5E">
        <w:rPr>
          <w:rFonts w:ascii="Calibri" w:hAnsi="Calibri" w:cs="Calibri"/>
          <w:sz w:val="20"/>
          <w:szCs w:val="20"/>
        </w:rPr>
        <w:t xml:space="preserve"> </w:t>
      </w:r>
      <w:r w:rsidRPr="00E4671F">
        <w:rPr>
          <w:rFonts w:ascii="Calibri" w:hAnsi="Calibri" w:cs="Calibri"/>
          <w:sz w:val="20"/>
          <w:szCs w:val="20"/>
        </w:rPr>
        <w:t>current projects</w:t>
      </w:r>
      <w:r>
        <w:rPr>
          <w:rFonts w:ascii="Calibri" w:hAnsi="Calibri" w:cs="Calibri"/>
          <w:sz w:val="20"/>
          <w:szCs w:val="20"/>
        </w:rPr>
        <w:t xml:space="preserve"> to ensure effective communication </w:t>
      </w:r>
      <w:r w:rsidR="009448C1">
        <w:rPr>
          <w:rFonts w:ascii="Calibri" w:hAnsi="Calibri" w:cs="Calibri"/>
          <w:sz w:val="20"/>
          <w:szCs w:val="20"/>
        </w:rPr>
        <w:t xml:space="preserve">when purchasing </w:t>
      </w:r>
      <w:r w:rsidR="00461B84">
        <w:rPr>
          <w:rFonts w:ascii="Calibri" w:hAnsi="Calibri" w:cs="Calibri"/>
          <w:sz w:val="20"/>
          <w:szCs w:val="20"/>
        </w:rPr>
        <w:t>Fleet, IT Equipment and PPE</w:t>
      </w:r>
      <w:r w:rsidR="00235669">
        <w:rPr>
          <w:rFonts w:ascii="Calibri" w:hAnsi="Calibri" w:cs="Calibri"/>
          <w:sz w:val="20"/>
          <w:szCs w:val="20"/>
        </w:rPr>
        <w:t xml:space="preserve"> orders and </w:t>
      </w:r>
      <w:proofErr w:type="spellStart"/>
      <w:r w:rsidR="00235669">
        <w:rPr>
          <w:rFonts w:ascii="Calibri" w:hAnsi="Calibri" w:cs="Calibri"/>
          <w:sz w:val="20"/>
          <w:szCs w:val="20"/>
        </w:rPr>
        <w:t>delvieries</w:t>
      </w:r>
      <w:proofErr w:type="spellEnd"/>
      <w:r w:rsidR="00461B84">
        <w:rPr>
          <w:rFonts w:ascii="Calibri" w:hAnsi="Calibri" w:cs="Calibri"/>
          <w:sz w:val="20"/>
          <w:szCs w:val="20"/>
        </w:rPr>
        <w:t xml:space="preserve">. </w:t>
      </w:r>
      <w:r>
        <w:rPr>
          <w:rFonts w:ascii="Calibri" w:hAnsi="Calibri" w:cs="Calibri"/>
          <w:sz w:val="20"/>
          <w:szCs w:val="20"/>
        </w:rPr>
        <w:t xml:space="preserve"> </w:t>
      </w:r>
    </w:p>
    <w:p w14:paraId="5A540FEA" w14:textId="72EE9C67" w:rsidR="00D157B8" w:rsidRPr="00B2711E" w:rsidRDefault="00D157B8" w:rsidP="00D157B8">
      <w:pPr>
        <w:numPr>
          <w:ilvl w:val="0"/>
          <w:numId w:val="42"/>
        </w:numPr>
        <w:spacing w:after="0" w:line="240" w:lineRule="auto"/>
        <w:ind w:left="709"/>
        <w:rPr>
          <w:rFonts w:ascii="Calibri" w:hAnsi="Calibri" w:cs="Calibri"/>
          <w:b/>
          <w:sz w:val="20"/>
          <w:szCs w:val="20"/>
        </w:rPr>
      </w:pPr>
      <w:r w:rsidRPr="00E4671F">
        <w:rPr>
          <w:rFonts w:ascii="Calibri" w:hAnsi="Calibri" w:cs="Calibri"/>
          <w:bCs/>
          <w:sz w:val="20"/>
          <w:szCs w:val="20"/>
        </w:rPr>
        <w:t>Minimis</w:t>
      </w:r>
      <w:r>
        <w:rPr>
          <w:rFonts w:ascii="Calibri" w:hAnsi="Calibri" w:cs="Calibri"/>
          <w:bCs/>
          <w:sz w:val="20"/>
          <w:szCs w:val="20"/>
        </w:rPr>
        <w:t>ing</w:t>
      </w:r>
      <w:r w:rsidRPr="00E4671F">
        <w:rPr>
          <w:rFonts w:ascii="Calibri" w:hAnsi="Calibri" w:cs="Calibri"/>
          <w:bCs/>
          <w:sz w:val="20"/>
          <w:szCs w:val="20"/>
        </w:rPr>
        <w:t xml:space="preserve"> waste through </w:t>
      </w:r>
      <w:r>
        <w:rPr>
          <w:rFonts w:ascii="Calibri" w:hAnsi="Calibri" w:cs="Calibri"/>
          <w:bCs/>
          <w:sz w:val="20"/>
          <w:szCs w:val="20"/>
        </w:rPr>
        <w:t xml:space="preserve">more efficient use of equipment and materials. </w:t>
      </w:r>
    </w:p>
    <w:p w14:paraId="65F35D9F" w14:textId="445E9027" w:rsidR="00D157B8" w:rsidRPr="00E4671F" w:rsidRDefault="00D157B8" w:rsidP="00D157B8">
      <w:pPr>
        <w:numPr>
          <w:ilvl w:val="0"/>
          <w:numId w:val="42"/>
        </w:numPr>
        <w:spacing w:after="0" w:line="240" w:lineRule="auto"/>
        <w:ind w:left="709"/>
        <w:rPr>
          <w:rFonts w:ascii="Calibri" w:hAnsi="Calibri" w:cs="Calibri"/>
          <w:b/>
          <w:sz w:val="20"/>
          <w:szCs w:val="20"/>
        </w:rPr>
      </w:pPr>
      <w:r>
        <w:rPr>
          <w:rFonts w:ascii="Calibri" w:hAnsi="Calibri" w:cs="Calibri"/>
          <w:bCs/>
          <w:sz w:val="20"/>
          <w:szCs w:val="20"/>
        </w:rPr>
        <w:t>Reduc</w:t>
      </w:r>
      <w:r w:rsidR="00605341">
        <w:rPr>
          <w:rFonts w:ascii="Calibri" w:hAnsi="Calibri" w:cs="Calibri"/>
          <w:bCs/>
          <w:sz w:val="20"/>
          <w:szCs w:val="20"/>
        </w:rPr>
        <w:t>ed</w:t>
      </w:r>
      <w:r>
        <w:rPr>
          <w:rFonts w:ascii="Calibri" w:hAnsi="Calibri" w:cs="Calibri"/>
          <w:bCs/>
          <w:sz w:val="20"/>
          <w:szCs w:val="20"/>
        </w:rPr>
        <w:t xml:space="preserve"> consumption of single use plastic and paper </w:t>
      </w:r>
      <w:r w:rsidR="00AD781F">
        <w:rPr>
          <w:rFonts w:ascii="Calibri" w:hAnsi="Calibri" w:cs="Calibri"/>
          <w:bCs/>
          <w:sz w:val="20"/>
          <w:szCs w:val="20"/>
        </w:rPr>
        <w:t xml:space="preserve">and card by </w:t>
      </w:r>
      <w:r w:rsidR="00FD6370">
        <w:rPr>
          <w:rFonts w:ascii="Calibri" w:hAnsi="Calibri" w:cs="Calibri"/>
          <w:bCs/>
          <w:sz w:val="20"/>
          <w:szCs w:val="20"/>
        </w:rPr>
        <w:t>transition</w:t>
      </w:r>
      <w:r w:rsidR="00605341">
        <w:rPr>
          <w:rFonts w:ascii="Calibri" w:hAnsi="Calibri" w:cs="Calibri"/>
          <w:bCs/>
          <w:sz w:val="20"/>
          <w:szCs w:val="20"/>
        </w:rPr>
        <w:t xml:space="preserve"> over to digitalisation.</w:t>
      </w:r>
    </w:p>
    <w:p w14:paraId="445B7FE4" w14:textId="77777777" w:rsidR="00D157B8" w:rsidRPr="00F3726D" w:rsidRDefault="00D157B8" w:rsidP="00D157B8">
      <w:pPr>
        <w:rPr>
          <w:rFonts w:ascii="Calibri" w:hAnsi="Calibri" w:cs="Calibri"/>
          <w:b/>
          <w:sz w:val="20"/>
          <w:szCs w:val="20"/>
        </w:rPr>
      </w:pPr>
    </w:p>
    <w:p w14:paraId="05463396" w14:textId="77777777" w:rsidR="00D157B8" w:rsidRDefault="00D157B8" w:rsidP="00D157B8">
      <w:pPr>
        <w:ind w:left="-567"/>
        <w:rPr>
          <w:rFonts w:ascii="Calibri" w:hAnsi="Calibri" w:cs="Calibri"/>
          <w:b/>
          <w:sz w:val="20"/>
          <w:szCs w:val="20"/>
        </w:rPr>
      </w:pPr>
      <w:r w:rsidRPr="00F3726D">
        <w:rPr>
          <w:rFonts w:ascii="Calibri" w:hAnsi="Calibri" w:cs="Calibri"/>
          <w:b/>
          <w:sz w:val="20"/>
          <w:szCs w:val="20"/>
        </w:rPr>
        <w:t xml:space="preserve">Climate </w:t>
      </w:r>
      <w:r>
        <w:rPr>
          <w:rFonts w:ascii="Calibri" w:hAnsi="Calibri" w:cs="Calibri"/>
          <w:b/>
          <w:sz w:val="20"/>
          <w:szCs w:val="20"/>
        </w:rPr>
        <w:t>Action (SDG 13)</w:t>
      </w:r>
    </w:p>
    <w:p w14:paraId="3283B5C1" w14:textId="18FF6E11" w:rsidR="00D157B8" w:rsidRPr="00BC188F" w:rsidRDefault="00D157B8" w:rsidP="00BC188F">
      <w:pPr>
        <w:ind w:left="-567"/>
        <w:rPr>
          <w:rFonts w:ascii="Calibri" w:hAnsi="Calibri" w:cs="Calibri"/>
          <w:bCs/>
          <w:sz w:val="20"/>
          <w:szCs w:val="20"/>
        </w:rPr>
      </w:pPr>
      <w:r>
        <w:rPr>
          <w:rFonts w:ascii="Calibri" w:hAnsi="Calibri" w:cs="Calibri"/>
          <w:bCs/>
          <w:sz w:val="20"/>
          <w:szCs w:val="20"/>
        </w:rPr>
        <w:t xml:space="preserve">We take Climate Change responsibilities very seriously and actively work to mitigate its impacts through the following initiatives: </w:t>
      </w:r>
    </w:p>
    <w:p w14:paraId="01E06A2F" w14:textId="77777777" w:rsidR="00D157B8" w:rsidRDefault="00D157B8" w:rsidP="00D157B8">
      <w:pPr>
        <w:numPr>
          <w:ilvl w:val="0"/>
          <w:numId w:val="38"/>
        </w:numPr>
        <w:spacing w:after="0" w:line="240" w:lineRule="auto"/>
        <w:rPr>
          <w:rFonts w:ascii="Calibri" w:hAnsi="Calibri" w:cs="Calibri"/>
          <w:sz w:val="20"/>
          <w:szCs w:val="20"/>
        </w:rPr>
      </w:pPr>
      <w:r w:rsidRPr="00385CC0">
        <w:rPr>
          <w:rFonts w:ascii="Calibri" w:hAnsi="Calibri" w:cs="Calibri"/>
          <w:sz w:val="20"/>
          <w:szCs w:val="20"/>
        </w:rPr>
        <w:t xml:space="preserve">Minimise vehicle transport </w:t>
      </w:r>
      <w:r>
        <w:rPr>
          <w:rFonts w:ascii="Calibri" w:hAnsi="Calibri" w:cs="Calibri"/>
          <w:sz w:val="20"/>
          <w:szCs w:val="20"/>
        </w:rPr>
        <w:t xml:space="preserve">by </w:t>
      </w:r>
      <w:r w:rsidRPr="00385CC0">
        <w:rPr>
          <w:rFonts w:ascii="Calibri" w:hAnsi="Calibri" w:cs="Calibri"/>
          <w:sz w:val="20"/>
          <w:szCs w:val="20"/>
        </w:rPr>
        <w:t>encourag</w:t>
      </w:r>
      <w:r>
        <w:rPr>
          <w:rFonts w:ascii="Calibri" w:hAnsi="Calibri" w:cs="Calibri"/>
          <w:sz w:val="20"/>
          <w:szCs w:val="20"/>
        </w:rPr>
        <w:t>ing</w:t>
      </w:r>
      <w:r w:rsidRPr="00385CC0">
        <w:rPr>
          <w:rFonts w:ascii="Calibri" w:hAnsi="Calibri" w:cs="Calibri"/>
          <w:sz w:val="20"/>
          <w:szCs w:val="20"/>
        </w:rPr>
        <w:t xml:space="preserve"> site personnel to </w:t>
      </w:r>
      <w:r>
        <w:rPr>
          <w:rFonts w:ascii="Calibri" w:hAnsi="Calibri" w:cs="Calibri"/>
          <w:sz w:val="20"/>
          <w:szCs w:val="20"/>
        </w:rPr>
        <w:t xml:space="preserve">carpool or use </w:t>
      </w:r>
      <w:r w:rsidRPr="00385CC0">
        <w:rPr>
          <w:rFonts w:ascii="Calibri" w:hAnsi="Calibri" w:cs="Calibri"/>
          <w:sz w:val="20"/>
          <w:szCs w:val="20"/>
        </w:rPr>
        <w:t>public transport wherever possible</w:t>
      </w:r>
      <w:r>
        <w:rPr>
          <w:rFonts w:ascii="Calibri" w:hAnsi="Calibri" w:cs="Calibri"/>
          <w:sz w:val="20"/>
          <w:szCs w:val="20"/>
        </w:rPr>
        <w:t xml:space="preserve"> to reduce carbon footprint.</w:t>
      </w:r>
    </w:p>
    <w:p w14:paraId="195641FA" w14:textId="77777777" w:rsidR="00D157B8" w:rsidRDefault="00D157B8" w:rsidP="00D157B8">
      <w:pPr>
        <w:numPr>
          <w:ilvl w:val="0"/>
          <w:numId w:val="38"/>
        </w:numPr>
        <w:spacing w:after="0" w:line="240" w:lineRule="auto"/>
        <w:rPr>
          <w:rFonts w:ascii="Calibri" w:hAnsi="Calibri" w:cs="Calibri"/>
          <w:sz w:val="20"/>
          <w:szCs w:val="20"/>
        </w:rPr>
      </w:pPr>
      <w:r>
        <w:rPr>
          <w:rFonts w:ascii="Calibri" w:hAnsi="Calibri" w:cs="Calibri"/>
          <w:sz w:val="20"/>
          <w:szCs w:val="20"/>
        </w:rPr>
        <w:t>M</w:t>
      </w:r>
      <w:r w:rsidRPr="00E4671F">
        <w:rPr>
          <w:rFonts w:ascii="Calibri" w:hAnsi="Calibri" w:cs="Calibri"/>
          <w:sz w:val="20"/>
          <w:szCs w:val="20"/>
        </w:rPr>
        <w:t>aintain</w:t>
      </w:r>
      <w:r>
        <w:rPr>
          <w:rFonts w:ascii="Calibri" w:hAnsi="Calibri" w:cs="Calibri"/>
          <w:sz w:val="20"/>
          <w:szCs w:val="20"/>
        </w:rPr>
        <w:t xml:space="preserve">ing owned transport in optimal condition to reduce emission and </w:t>
      </w:r>
      <w:r w:rsidRPr="00E4671F">
        <w:rPr>
          <w:rFonts w:ascii="Calibri" w:hAnsi="Calibri" w:cs="Calibri"/>
          <w:sz w:val="20"/>
          <w:szCs w:val="20"/>
        </w:rPr>
        <w:t xml:space="preserve">minimising transport wherever </w:t>
      </w:r>
      <w:r>
        <w:rPr>
          <w:rFonts w:ascii="Calibri" w:hAnsi="Calibri" w:cs="Calibri"/>
          <w:sz w:val="20"/>
          <w:szCs w:val="20"/>
        </w:rPr>
        <w:t xml:space="preserve">feasible. </w:t>
      </w:r>
    </w:p>
    <w:p w14:paraId="1D2DD071" w14:textId="1C3972D6" w:rsidR="00D157B8" w:rsidRDefault="00D157B8" w:rsidP="00D157B8">
      <w:pPr>
        <w:numPr>
          <w:ilvl w:val="0"/>
          <w:numId w:val="38"/>
        </w:numPr>
        <w:spacing w:after="0" w:line="240" w:lineRule="auto"/>
        <w:rPr>
          <w:rFonts w:ascii="Calibri" w:hAnsi="Calibri" w:cs="Calibri"/>
          <w:sz w:val="20"/>
          <w:szCs w:val="20"/>
        </w:rPr>
      </w:pPr>
      <w:r>
        <w:rPr>
          <w:rFonts w:ascii="Calibri" w:hAnsi="Calibri" w:cs="Calibri"/>
          <w:sz w:val="20"/>
          <w:szCs w:val="20"/>
        </w:rPr>
        <w:t xml:space="preserve">Transitioning </w:t>
      </w:r>
      <w:r w:rsidR="00C0450C">
        <w:rPr>
          <w:rFonts w:ascii="Calibri" w:hAnsi="Calibri" w:cs="Calibri"/>
          <w:sz w:val="20"/>
          <w:szCs w:val="20"/>
        </w:rPr>
        <w:t xml:space="preserve">fleet </w:t>
      </w:r>
      <w:r>
        <w:rPr>
          <w:rFonts w:ascii="Calibri" w:hAnsi="Calibri" w:cs="Calibri"/>
          <w:sz w:val="20"/>
          <w:szCs w:val="20"/>
        </w:rPr>
        <w:t xml:space="preserve">to hybrid </w:t>
      </w:r>
      <w:r w:rsidR="00B83259">
        <w:rPr>
          <w:rFonts w:ascii="Calibri" w:hAnsi="Calibri" w:cs="Calibri"/>
          <w:sz w:val="20"/>
          <w:szCs w:val="20"/>
        </w:rPr>
        <w:t xml:space="preserve">or electric </w:t>
      </w:r>
      <w:r>
        <w:rPr>
          <w:rFonts w:ascii="Calibri" w:hAnsi="Calibri" w:cs="Calibri"/>
          <w:sz w:val="20"/>
          <w:szCs w:val="20"/>
        </w:rPr>
        <w:t>for office-based staff though a phased upgrade by 2030.</w:t>
      </w:r>
      <w:r w:rsidRPr="00E4671F">
        <w:rPr>
          <w:rFonts w:ascii="Calibri" w:hAnsi="Calibri" w:cs="Calibri"/>
          <w:sz w:val="20"/>
          <w:szCs w:val="20"/>
        </w:rPr>
        <w:t xml:space="preserve"> </w:t>
      </w:r>
    </w:p>
    <w:p w14:paraId="4AA06F4E" w14:textId="5B248E74" w:rsidR="00FD4B0D" w:rsidRDefault="00FD4B0D" w:rsidP="00D157B8">
      <w:pPr>
        <w:numPr>
          <w:ilvl w:val="0"/>
          <w:numId w:val="38"/>
        </w:numPr>
        <w:spacing w:after="0" w:line="240" w:lineRule="auto"/>
        <w:rPr>
          <w:rFonts w:ascii="Calibri" w:hAnsi="Calibri" w:cs="Calibri"/>
          <w:sz w:val="20"/>
          <w:szCs w:val="20"/>
        </w:rPr>
      </w:pPr>
      <w:r>
        <w:rPr>
          <w:rFonts w:ascii="Calibri" w:hAnsi="Calibri" w:cs="Calibri"/>
          <w:sz w:val="20"/>
          <w:szCs w:val="20"/>
        </w:rPr>
        <w:t xml:space="preserve">Reduce the need for </w:t>
      </w:r>
      <w:r w:rsidR="00595D2D">
        <w:rPr>
          <w:rFonts w:ascii="Calibri" w:hAnsi="Calibri" w:cs="Calibri"/>
          <w:sz w:val="20"/>
          <w:szCs w:val="20"/>
        </w:rPr>
        <w:t xml:space="preserve">multiple </w:t>
      </w:r>
      <w:r w:rsidR="00BE7A45">
        <w:rPr>
          <w:rFonts w:ascii="Calibri" w:hAnsi="Calibri" w:cs="Calibri"/>
          <w:sz w:val="20"/>
          <w:szCs w:val="20"/>
        </w:rPr>
        <w:t xml:space="preserve">PPE </w:t>
      </w:r>
      <w:r w:rsidR="00595D2D">
        <w:rPr>
          <w:rFonts w:ascii="Calibri" w:hAnsi="Calibri" w:cs="Calibri"/>
          <w:sz w:val="20"/>
          <w:szCs w:val="20"/>
        </w:rPr>
        <w:t xml:space="preserve">deliveries to site or offices, </w:t>
      </w:r>
      <w:r w:rsidR="00BE7A45">
        <w:rPr>
          <w:rFonts w:ascii="Calibri" w:hAnsi="Calibri" w:cs="Calibri"/>
          <w:sz w:val="20"/>
          <w:szCs w:val="20"/>
        </w:rPr>
        <w:t xml:space="preserve">by </w:t>
      </w:r>
      <w:r w:rsidR="00595D2D">
        <w:rPr>
          <w:rFonts w:ascii="Calibri" w:hAnsi="Calibri" w:cs="Calibri"/>
          <w:sz w:val="20"/>
          <w:szCs w:val="20"/>
        </w:rPr>
        <w:t xml:space="preserve">bulk orders </w:t>
      </w:r>
      <w:r w:rsidR="00BE7A45">
        <w:rPr>
          <w:rFonts w:ascii="Calibri" w:hAnsi="Calibri" w:cs="Calibri"/>
          <w:sz w:val="20"/>
          <w:szCs w:val="20"/>
        </w:rPr>
        <w:t xml:space="preserve">place into </w:t>
      </w:r>
      <w:r w:rsidR="00595D2D">
        <w:rPr>
          <w:rFonts w:ascii="Calibri" w:hAnsi="Calibri" w:cs="Calibri"/>
          <w:sz w:val="20"/>
          <w:szCs w:val="20"/>
        </w:rPr>
        <w:t>to sto</w:t>
      </w:r>
      <w:r w:rsidR="00BE7A45">
        <w:rPr>
          <w:rFonts w:ascii="Calibri" w:hAnsi="Calibri" w:cs="Calibri"/>
          <w:sz w:val="20"/>
          <w:szCs w:val="20"/>
        </w:rPr>
        <w:t>rage.</w:t>
      </w:r>
      <w:r w:rsidR="00595D2D">
        <w:rPr>
          <w:rFonts w:ascii="Calibri" w:hAnsi="Calibri" w:cs="Calibri"/>
          <w:sz w:val="20"/>
          <w:szCs w:val="20"/>
        </w:rPr>
        <w:t xml:space="preserve"> </w:t>
      </w:r>
    </w:p>
    <w:p w14:paraId="01A24783" w14:textId="77777777" w:rsidR="00D157B8" w:rsidRDefault="00D157B8" w:rsidP="00D157B8">
      <w:pPr>
        <w:ind w:left="720"/>
        <w:rPr>
          <w:rFonts w:ascii="Calibri" w:hAnsi="Calibri" w:cs="Calibri"/>
          <w:sz w:val="20"/>
          <w:szCs w:val="20"/>
        </w:rPr>
      </w:pPr>
    </w:p>
    <w:p w14:paraId="0219A480" w14:textId="77777777" w:rsidR="00AD0552" w:rsidRDefault="00AD0552" w:rsidP="00D157B8">
      <w:pPr>
        <w:ind w:left="720"/>
        <w:rPr>
          <w:rFonts w:ascii="Calibri" w:hAnsi="Calibri" w:cs="Calibri"/>
          <w:sz w:val="20"/>
          <w:szCs w:val="20"/>
        </w:rPr>
      </w:pPr>
    </w:p>
    <w:p w14:paraId="4BE9A5DE" w14:textId="43ECBC36" w:rsidR="007564C2" w:rsidRDefault="00915849" w:rsidP="00D157B8">
      <w:pPr>
        <w:ind w:left="-567"/>
        <w:rPr>
          <w:rFonts w:ascii="Calibri" w:hAnsi="Calibri" w:cs="Calibri"/>
          <w:sz w:val="20"/>
          <w:szCs w:val="20"/>
        </w:rPr>
      </w:pPr>
      <w:r w:rsidRPr="00915849">
        <w:rPr>
          <w:rFonts w:ascii="Calibri" w:hAnsi="Calibri" w:cs="Calibri"/>
          <w:sz w:val="20"/>
          <w:szCs w:val="20"/>
        </w:rPr>
        <w:t xml:space="preserve">Reliable Contractors Limited </w:t>
      </w:r>
      <w:proofErr w:type="gramStart"/>
      <w:r w:rsidR="007564C2">
        <w:rPr>
          <w:rFonts w:ascii="Calibri" w:hAnsi="Calibri" w:cs="Calibri"/>
          <w:sz w:val="20"/>
          <w:szCs w:val="20"/>
        </w:rPr>
        <w:t>had</w:t>
      </w:r>
      <w:r w:rsidRPr="00915849">
        <w:rPr>
          <w:rFonts w:ascii="Calibri" w:hAnsi="Calibri" w:cs="Calibri"/>
          <w:sz w:val="20"/>
          <w:szCs w:val="20"/>
        </w:rPr>
        <w:t xml:space="preserve">  </w:t>
      </w:r>
      <w:r w:rsidR="005730FC" w:rsidRPr="00915849">
        <w:rPr>
          <w:rFonts w:ascii="Calibri" w:hAnsi="Calibri" w:cs="Calibri"/>
          <w:sz w:val="20"/>
          <w:szCs w:val="20"/>
        </w:rPr>
        <w:t>undertaken</w:t>
      </w:r>
      <w:proofErr w:type="gramEnd"/>
      <w:r w:rsidRPr="00915849">
        <w:rPr>
          <w:rFonts w:ascii="Calibri" w:hAnsi="Calibri" w:cs="Calibri"/>
          <w:sz w:val="20"/>
          <w:szCs w:val="20"/>
        </w:rPr>
        <w:t xml:space="preserve"> an assessment of energy consumption and greenhouse gas (GHG) emissions </w:t>
      </w:r>
      <w:proofErr w:type="gramStart"/>
      <w:r w:rsidRPr="00915849">
        <w:rPr>
          <w:rFonts w:ascii="Calibri" w:hAnsi="Calibri" w:cs="Calibri"/>
          <w:sz w:val="20"/>
          <w:szCs w:val="20"/>
        </w:rPr>
        <w:t>as a result of</w:t>
      </w:r>
      <w:proofErr w:type="gramEnd"/>
      <w:r w:rsidRPr="00915849">
        <w:rPr>
          <w:rFonts w:ascii="Calibri" w:hAnsi="Calibri" w:cs="Calibri"/>
          <w:sz w:val="20"/>
          <w:szCs w:val="20"/>
        </w:rPr>
        <w:t xml:space="preserve"> business operations, for the financial year ending 31st May 2025. This report has been conducted in line with the Streamlined Energy and Carbon Reporting (SECR) Framework and the Companies Act 2006 (Strategic and Directors’ Reports) Regulations 2013. </w:t>
      </w:r>
    </w:p>
    <w:p w14:paraId="0928C1B4" w14:textId="6AF9EB9B" w:rsidR="00D157B8" w:rsidRDefault="00D157B8" w:rsidP="00D157B8">
      <w:pPr>
        <w:ind w:left="-567"/>
        <w:rPr>
          <w:rFonts w:ascii="Calibri" w:hAnsi="Calibri" w:cs="Calibri"/>
          <w:sz w:val="20"/>
          <w:szCs w:val="20"/>
        </w:rPr>
      </w:pPr>
      <w:r>
        <w:rPr>
          <w:rFonts w:ascii="Calibri" w:hAnsi="Calibri" w:cs="Calibri"/>
          <w:sz w:val="20"/>
          <w:szCs w:val="20"/>
        </w:rPr>
        <w:t>Reliable Contractors Ltd meet</w:t>
      </w:r>
      <w:r w:rsidR="00861CA8">
        <w:rPr>
          <w:rFonts w:ascii="Calibri" w:hAnsi="Calibri" w:cs="Calibri"/>
          <w:sz w:val="20"/>
          <w:szCs w:val="20"/>
        </w:rPr>
        <w:t xml:space="preserve"> the c</w:t>
      </w:r>
      <w:r>
        <w:rPr>
          <w:rFonts w:ascii="Calibri" w:hAnsi="Calibri" w:cs="Calibri"/>
          <w:sz w:val="20"/>
          <w:szCs w:val="20"/>
        </w:rPr>
        <w:t>riteria under the UK Streamlined Energy and Carbon Reporting (SECR) Regulations and is therefore required to report annual energy’s use and greenhouse gas (GHG) emissions in accordance with the Companies Act 2006 Regulations 2013.</w:t>
      </w:r>
    </w:p>
    <w:p w14:paraId="2456C768" w14:textId="66FCB263" w:rsidR="00D157B8" w:rsidRDefault="00D157B8" w:rsidP="00D157B8">
      <w:pPr>
        <w:ind w:left="-567"/>
        <w:rPr>
          <w:rFonts w:ascii="Calibri" w:hAnsi="Calibri" w:cs="Calibri"/>
          <w:sz w:val="20"/>
          <w:szCs w:val="20"/>
        </w:rPr>
      </w:pPr>
      <w:r>
        <w:rPr>
          <w:rFonts w:ascii="Calibri" w:hAnsi="Calibri" w:cs="Calibri"/>
          <w:sz w:val="20"/>
          <w:szCs w:val="20"/>
        </w:rPr>
        <w:t xml:space="preserve">For the financial </w:t>
      </w:r>
      <w:r w:rsidRPr="004F523C">
        <w:rPr>
          <w:rFonts w:ascii="Calibri" w:hAnsi="Calibri" w:cs="Calibri"/>
          <w:sz w:val="20"/>
          <w:szCs w:val="20"/>
        </w:rPr>
        <w:t xml:space="preserve">Year </w:t>
      </w:r>
      <w:r w:rsidRPr="004F523C">
        <w:rPr>
          <w:rFonts w:ascii="Calibri" w:hAnsi="Calibri" w:cs="Calibri"/>
          <w:b/>
          <w:bCs/>
          <w:sz w:val="20"/>
          <w:szCs w:val="20"/>
        </w:rPr>
        <w:t>1</w:t>
      </w:r>
      <w:r w:rsidRPr="004F523C">
        <w:rPr>
          <w:rFonts w:ascii="Calibri" w:hAnsi="Calibri" w:cs="Calibri"/>
          <w:b/>
          <w:bCs/>
          <w:sz w:val="20"/>
          <w:szCs w:val="20"/>
          <w:vertAlign w:val="superscript"/>
        </w:rPr>
        <w:t>ST</w:t>
      </w:r>
      <w:r w:rsidRPr="004F523C">
        <w:rPr>
          <w:rFonts w:ascii="Calibri" w:hAnsi="Calibri" w:cs="Calibri"/>
          <w:b/>
          <w:bCs/>
          <w:sz w:val="20"/>
          <w:szCs w:val="20"/>
        </w:rPr>
        <w:t xml:space="preserve"> June 2024 to 31</w:t>
      </w:r>
      <w:r w:rsidRPr="004F523C">
        <w:rPr>
          <w:rFonts w:ascii="Calibri" w:hAnsi="Calibri" w:cs="Calibri"/>
          <w:b/>
          <w:bCs/>
          <w:sz w:val="20"/>
          <w:szCs w:val="20"/>
          <w:vertAlign w:val="superscript"/>
        </w:rPr>
        <w:t>st</w:t>
      </w:r>
      <w:r w:rsidRPr="004F523C">
        <w:rPr>
          <w:rFonts w:ascii="Calibri" w:hAnsi="Calibri" w:cs="Calibri"/>
          <w:b/>
          <w:bCs/>
          <w:sz w:val="20"/>
          <w:szCs w:val="20"/>
        </w:rPr>
        <w:t xml:space="preserve"> May 2025</w:t>
      </w:r>
      <w:r w:rsidRPr="004F523C">
        <w:rPr>
          <w:rFonts w:ascii="Calibri" w:hAnsi="Calibri" w:cs="Calibri"/>
          <w:sz w:val="20"/>
          <w:szCs w:val="20"/>
        </w:rPr>
        <w:t>,</w:t>
      </w:r>
      <w:r>
        <w:rPr>
          <w:rFonts w:ascii="Calibri" w:hAnsi="Calibri" w:cs="Calibri"/>
          <w:sz w:val="20"/>
          <w:szCs w:val="20"/>
        </w:rPr>
        <w:t xml:space="preserve"> total energy consumption was </w:t>
      </w:r>
      <w:r w:rsidRPr="00C66FED">
        <w:rPr>
          <w:rFonts w:ascii="Calibri" w:hAnsi="Calibri" w:cs="Calibri"/>
          <w:b/>
          <w:bCs/>
          <w:sz w:val="20"/>
          <w:szCs w:val="20"/>
        </w:rPr>
        <w:t>315,276 kWh</w:t>
      </w:r>
      <w:r>
        <w:rPr>
          <w:rFonts w:ascii="Calibri" w:hAnsi="Calibri" w:cs="Calibri"/>
          <w:sz w:val="20"/>
          <w:szCs w:val="20"/>
        </w:rPr>
        <w:t xml:space="preserve">, resulting in </w:t>
      </w:r>
      <w:r w:rsidRPr="00C66FED">
        <w:rPr>
          <w:rFonts w:ascii="Calibri" w:hAnsi="Calibri" w:cs="Calibri"/>
          <w:b/>
          <w:bCs/>
          <w:sz w:val="20"/>
          <w:szCs w:val="20"/>
        </w:rPr>
        <w:t>72.54 Tc02e</w:t>
      </w:r>
      <w:r>
        <w:rPr>
          <w:rFonts w:ascii="Calibri" w:hAnsi="Calibri" w:cs="Calibri"/>
          <w:sz w:val="20"/>
          <w:szCs w:val="20"/>
        </w:rPr>
        <w:t xml:space="preserve"> across scopes 1,2,3 (grey fleet).</w:t>
      </w:r>
    </w:p>
    <w:p w14:paraId="302CA558" w14:textId="77777777" w:rsidR="00D157B8" w:rsidRDefault="00D157B8" w:rsidP="00D157B8">
      <w:pPr>
        <w:ind w:left="-567"/>
        <w:rPr>
          <w:rFonts w:ascii="Calibri" w:hAnsi="Calibri" w:cs="Calibri"/>
          <w:sz w:val="20"/>
          <w:szCs w:val="20"/>
        </w:rPr>
      </w:pPr>
      <w:r>
        <w:rPr>
          <w:rFonts w:ascii="Calibri" w:hAnsi="Calibri" w:cs="Calibri"/>
          <w:sz w:val="20"/>
          <w:szCs w:val="20"/>
        </w:rPr>
        <w:t xml:space="preserve">To meet our SECR Obligations and wider sustainability objectives, we are committed to: </w:t>
      </w:r>
    </w:p>
    <w:p w14:paraId="3BCFDC2A" w14:textId="77777777" w:rsidR="00D157B8" w:rsidRPr="00964B41" w:rsidRDefault="00D157B8" w:rsidP="00D157B8">
      <w:pPr>
        <w:numPr>
          <w:ilvl w:val="0"/>
          <w:numId w:val="44"/>
        </w:numPr>
        <w:spacing w:after="0" w:line="240" w:lineRule="auto"/>
        <w:rPr>
          <w:rFonts w:ascii="Calibri" w:hAnsi="Calibri" w:cs="Calibri"/>
          <w:sz w:val="20"/>
          <w:szCs w:val="20"/>
        </w:rPr>
      </w:pPr>
      <w:r w:rsidRPr="00964B41">
        <w:rPr>
          <w:rFonts w:ascii="Calibri" w:hAnsi="Calibri" w:cs="Calibri"/>
          <w:sz w:val="20"/>
          <w:szCs w:val="20"/>
        </w:rPr>
        <w:t xml:space="preserve">Transitioning to a </w:t>
      </w:r>
      <w:r w:rsidRPr="00964B41">
        <w:rPr>
          <w:rFonts w:ascii="Calibri" w:hAnsi="Calibri" w:cs="Calibri"/>
          <w:b/>
          <w:bCs/>
          <w:sz w:val="20"/>
          <w:szCs w:val="20"/>
        </w:rPr>
        <w:t>fully hybrid and electric fleet by 2030</w:t>
      </w:r>
      <w:r w:rsidRPr="00964B41">
        <w:rPr>
          <w:rFonts w:ascii="Calibri" w:hAnsi="Calibri" w:cs="Calibri"/>
          <w:sz w:val="20"/>
          <w:szCs w:val="20"/>
        </w:rPr>
        <w:t>.</w:t>
      </w:r>
    </w:p>
    <w:p w14:paraId="303DFDC4" w14:textId="77777777" w:rsidR="00D157B8" w:rsidRPr="00964B41" w:rsidRDefault="00D157B8" w:rsidP="00D157B8">
      <w:pPr>
        <w:numPr>
          <w:ilvl w:val="0"/>
          <w:numId w:val="44"/>
        </w:numPr>
        <w:spacing w:after="0" w:line="240" w:lineRule="auto"/>
        <w:rPr>
          <w:rFonts w:ascii="Calibri" w:hAnsi="Calibri" w:cs="Calibri"/>
          <w:sz w:val="20"/>
          <w:szCs w:val="20"/>
        </w:rPr>
      </w:pPr>
      <w:r w:rsidRPr="00964B41">
        <w:rPr>
          <w:rFonts w:ascii="Calibri" w:hAnsi="Calibri" w:cs="Calibri"/>
          <w:sz w:val="20"/>
          <w:szCs w:val="20"/>
        </w:rPr>
        <w:t xml:space="preserve">Conducting </w:t>
      </w:r>
      <w:r w:rsidRPr="00964B41">
        <w:rPr>
          <w:rFonts w:ascii="Calibri" w:hAnsi="Calibri" w:cs="Calibri"/>
          <w:b/>
          <w:bCs/>
          <w:sz w:val="20"/>
          <w:szCs w:val="20"/>
        </w:rPr>
        <w:t>solar PV feasibility studies</w:t>
      </w:r>
      <w:r w:rsidRPr="00964B41">
        <w:rPr>
          <w:rFonts w:ascii="Calibri" w:hAnsi="Calibri" w:cs="Calibri"/>
          <w:sz w:val="20"/>
          <w:szCs w:val="20"/>
        </w:rPr>
        <w:t xml:space="preserve"> for on-site renewable generation.</w:t>
      </w:r>
    </w:p>
    <w:p w14:paraId="553D1F1E" w14:textId="77777777" w:rsidR="00D157B8" w:rsidRPr="00964B41" w:rsidRDefault="00D157B8" w:rsidP="00D157B8">
      <w:pPr>
        <w:numPr>
          <w:ilvl w:val="0"/>
          <w:numId w:val="44"/>
        </w:numPr>
        <w:spacing w:after="0" w:line="240" w:lineRule="auto"/>
        <w:rPr>
          <w:rFonts w:ascii="Calibri" w:hAnsi="Calibri" w:cs="Calibri"/>
          <w:sz w:val="20"/>
          <w:szCs w:val="20"/>
        </w:rPr>
      </w:pPr>
      <w:r w:rsidRPr="00964B41">
        <w:rPr>
          <w:rFonts w:ascii="Calibri" w:hAnsi="Calibri" w:cs="Calibri"/>
          <w:sz w:val="20"/>
          <w:szCs w:val="20"/>
        </w:rPr>
        <w:t xml:space="preserve">Procuring </w:t>
      </w:r>
      <w:r w:rsidRPr="00964B41">
        <w:rPr>
          <w:rFonts w:ascii="Calibri" w:hAnsi="Calibri" w:cs="Calibri"/>
          <w:b/>
          <w:bCs/>
          <w:sz w:val="20"/>
          <w:szCs w:val="20"/>
        </w:rPr>
        <w:t>REGO-backed renewable electricity</w:t>
      </w:r>
      <w:r w:rsidRPr="00964B41">
        <w:rPr>
          <w:rFonts w:ascii="Calibri" w:hAnsi="Calibri" w:cs="Calibri"/>
          <w:sz w:val="20"/>
          <w:szCs w:val="20"/>
        </w:rPr>
        <w:t xml:space="preserve"> to decarbonise energy consumption.</w:t>
      </w:r>
    </w:p>
    <w:p w14:paraId="24DFB6B7" w14:textId="77777777" w:rsidR="00D157B8" w:rsidRPr="00964B41" w:rsidRDefault="00D157B8" w:rsidP="00D157B8">
      <w:pPr>
        <w:numPr>
          <w:ilvl w:val="0"/>
          <w:numId w:val="44"/>
        </w:numPr>
        <w:spacing w:after="0" w:line="240" w:lineRule="auto"/>
        <w:rPr>
          <w:rFonts w:ascii="Calibri" w:hAnsi="Calibri" w:cs="Calibri"/>
          <w:sz w:val="20"/>
          <w:szCs w:val="20"/>
        </w:rPr>
      </w:pPr>
      <w:r w:rsidRPr="00964B41">
        <w:rPr>
          <w:rFonts w:ascii="Calibri" w:hAnsi="Calibri" w:cs="Calibri"/>
          <w:sz w:val="20"/>
          <w:szCs w:val="20"/>
        </w:rPr>
        <w:t xml:space="preserve">Investigating </w:t>
      </w:r>
      <w:r w:rsidRPr="00964B41">
        <w:rPr>
          <w:rFonts w:ascii="Calibri" w:hAnsi="Calibri" w:cs="Calibri"/>
          <w:b/>
          <w:bCs/>
          <w:sz w:val="20"/>
          <w:szCs w:val="20"/>
        </w:rPr>
        <w:t>air-source heat pumps</w:t>
      </w:r>
      <w:r w:rsidRPr="00964B41">
        <w:rPr>
          <w:rFonts w:ascii="Calibri" w:hAnsi="Calibri" w:cs="Calibri"/>
          <w:sz w:val="20"/>
          <w:szCs w:val="20"/>
        </w:rPr>
        <w:t xml:space="preserve"> to reduce natural gas use.</w:t>
      </w:r>
    </w:p>
    <w:p w14:paraId="357144C7" w14:textId="77777777" w:rsidR="00D157B8" w:rsidRPr="00964B41" w:rsidRDefault="00D157B8" w:rsidP="00D157B8">
      <w:pPr>
        <w:numPr>
          <w:ilvl w:val="0"/>
          <w:numId w:val="44"/>
        </w:numPr>
        <w:spacing w:after="0" w:line="240" w:lineRule="auto"/>
        <w:rPr>
          <w:rFonts w:ascii="Calibri" w:hAnsi="Calibri" w:cs="Calibri"/>
          <w:sz w:val="20"/>
          <w:szCs w:val="20"/>
        </w:rPr>
      </w:pPr>
      <w:r w:rsidRPr="00964B41">
        <w:rPr>
          <w:rFonts w:ascii="Calibri" w:hAnsi="Calibri" w:cs="Calibri"/>
          <w:sz w:val="20"/>
          <w:szCs w:val="20"/>
        </w:rPr>
        <w:t>Improving energy and mileage data collection for more accurate reporting.</w:t>
      </w:r>
    </w:p>
    <w:p w14:paraId="1C4EB74A" w14:textId="1E34E57F" w:rsidR="00D157B8" w:rsidRPr="00D157B8" w:rsidRDefault="00D157B8" w:rsidP="00D157B8">
      <w:pPr>
        <w:ind w:left="-567"/>
        <w:rPr>
          <w:rFonts w:ascii="Calibri" w:hAnsi="Calibri" w:cs="Calibri"/>
          <w:sz w:val="20"/>
          <w:szCs w:val="20"/>
        </w:rPr>
      </w:pPr>
      <w:r w:rsidRPr="00964B41">
        <w:rPr>
          <w:rFonts w:ascii="Calibri" w:hAnsi="Calibri" w:cs="Calibri"/>
          <w:sz w:val="20"/>
          <w:szCs w:val="20"/>
        </w:rPr>
        <w:t xml:space="preserve">These commitments form part of our continual improvement programme under </w:t>
      </w:r>
      <w:r w:rsidRPr="00964B41">
        <w:rPr>
          <w:rFonts w:ascii="Calibri" w:hAnsi="Calibri" w:cs="Calibri"/>
          <w:b/>
          <w:bCs/>
          <w:sz w:val="20"/>
          <w:szCs w:val="20"/>
        </w:rPr>
        <w:t>ISO 14001:2015</w:t>
      </w:r>
      <w:r w:rsidRPr="00964B41">
        <w:rPr>
          <w:rFonts w:ascii="Calibri" w:hAnsi="Calibri" w:cs="Calibri"/>
          <w:sz w:val="20"/>
          <w:szCs w:val="20"/>
        </w:rPr>
        <w:t xml:space="preserve">, ensuring transparent energy and carbon management as we progress towards </w:t>
      </w:r>
      <w:r w:rsidRPr="00964B41">
        <w:rPr>
          <w:rFonts w:ascii="Calibri" w:hAnsi="Calibri" w:cs="Calibri"/>
          <w:b/>
          <w:bCs/>
          <w:sz w:val="20"/>
          <w:szCs w:val="20"/>
        </w:rPr>
        <w:t>Net Zero 2050</w:t>
      </w:r>
      <w:r w:rsidRPr="00964B41">
        <w:rPr>
          <w:rFonts w:ascii="Calibri" w:hAnsi="Calibri" w:cs="Calibri"/>
          <w:sz w:val="20"/>
          <w:szCs w:val="20"/>
        </w:rPr>
        <w:t>.</w:t>
      </w:r>
    </w:p>
    <w:p w14:paraId="12DA5BD7" w14:textId="77777777" w:rsidR="00D157B8" w:rsidRPr="006050C5" w:rsidRDefault="00D157B8" w:rsidP="00D157B8">
      <w:pPr>
        <w:ind w:left="-567"/>
        <w:rPr>
          <w:rFonts w:ascii="Calibri" w:hAnsi="Calibri" w:cs="Calibri"/>
          <w:b/>
          <w:bCs/>
          <w:sz w:val="20"/>
          <w:szCs w:val="20"/>
        </w:rPr>
      </w:pPr>
      <w:r w:rsidRPr="006050C5">
        <w:rPr>
          <w:rFonts w:ascii="Calibri" w:hAnsi="Calibri" w:cs="Calibri"/>
          <w:b/>
          <w:bCs/>
          <w:sz w:val="20"/>
          <w:szCs w:val="20"/>
        </w:rPr>
        <w:t>Clean water and Sanitation (SDG 6)</w:t>
      </w:r>
    </w:p>
    <w:p w14:paraId="0E92054F" w14:textId="6E25BF8D" w:rsidR="00D157B8" w:rsidRPr="00D157B8" w:rsidRDefault="00D157B8" w:rsidP="00D157B8">
      <w:pPr>
        <w:ind w:left="-567"/>
        <w:rPr>
          <w:rFonts w:ascii="Calibri" w:hAnsi="Calibri" w:cs="Calibri"/>
          <w:bCs/>
          <w:sz w:val="20"/>
          <w:szCs w:val="20"/>
        </w:rPr>
      </w:pPr>
      <w:r>
        <w:rPr>
          <w:rFonts w:ascii="Calibri" w:hAnsi="Calibri" w:cs="Calibri"/>
          <w:bCs/>
          <w:sz w:val="20"/>
          <w:szCs w:val="20"/>
        </w:rPr>
        <w:t xml:space="preserve">We collaborate with our supply chain partners and clients to ensure environmentally responsible practices throughout our projects, including: </w:t>
      </w:r>
    </w:p>
    <w:p w14:paraId="12E2733B" w14:textId="77777777" w:rsidR="00D157B8" w:rsidRDefault="00D157B8" w:rsidP="00D157B8">
      <w:pPr>
        <w:numPr>
          <w:ilvl w:val="0"/>
          <w:numId w:val="39"/>
        </w:numPr>
        <w:spacing w:after="0" w:line="240" w:lineRule="auto"/>
        <w:rPr>
          <w:rFonts w:ascii="Calibri" w:hAnsi="Calibri" w:cs="Calibri"/>
          <w:b/>
          <w:sz w:val="20"/>
          <w:szCs w:val="20"/>
        </w:rPr>
      </w:pPr>
      <w:r w:rsidRPr="00F3726D">
        <w:rPr>
          <w:rFonts w:ascii="Calibri" w:hAnsi="Calibri" w:cs="Calibri"/>
          <w:sz w:val="20"/>
          <w:szCs w:val="20"/>
        </w:rPr>
        <w:t>Promoting</w:t>
      </w:r>
      <w:r>
        <w:rPr>
          <w:rFonts w:ascii="Calibri" w:hAnsi="Calibri" w:cs="Calibri"/>
          <w:sz w:val="20"/>
          <w:szCs w:val="20"/>
        </w:rPr>
        <w:t xml:space="preserve"> </w:t>
      </w:r>
      <w:r w:rsidRPr="00F3726D">
        <w:rPr>
          <w:rFonts w:ascii="Calibri" w:hAnsi="Calibri" w:cs="Calibri"/>
          <w:sz w:val="20"/>
          <w:szCs w:val="20"/>
        </w:rPr>
        <w:t xml:space="preserve">water conservation </w:t>
      </w:r>
      <w:r>
        <w:rPr>
          <w:rFonts w:ascii="Calibri" w:hAnsi="Calibri" w:cs="Calibri"/>
          <w:sz w:val="20"/>
          <w:szCs w:val="20"/>
        </w:rPr>
        <w:t xml:space="preserve">and sustainable practices such as </w:t>
      </w:r>
      <w:r w:rsidRPr="00F3726D">
        <w:rPr>
          <w:rFonts w:ascii="Calibri" w:hAnsi="Calibri" w:cs="Calibri"/>
          <w:sz w:val="20"/>
          <w:szCs w:val="20"/>
        </w:rPr>
        <w:t>recycling, waste segregation, re-use.</w:t>
      </w:r>
    </w:p>
    <w:p w14:paraId="146B5582" w14:textId="77777777" w:rsidR="00D157B8" w:rsidRDefault="00D157B8" w:rsidP="00D157B8">
      <w:pPr>
        <w:numPr>
          <w:ilvl w:val="0"/>
          <w:numId w:val="39"/>
        </w:numPr>
        <w:spacing w:after="0" w:line="240" w:lineRule="auto"/>
        <w:rPr>
          <w:rFonts w:ascii="Calibri" w:hAnsi="Calibri" w:cs="Calibri"/>
          <w:b/>
          <w:sz w:val="20"/>
          <w:szCs w:val="20"/>
        </w:rPr>
      </w:pPr>
      <w:r>
        <w:rPr>
          <w:rFonts w:ascii="Calibri" w:hAnsi="Calibri" w:cs="Calibri"/>
          <w:sz w:val="20"/>
          <w:szCs w:val="20"/>
        </w:rPr>
        <w:t>C</w:t>
      </w:r>
      <w:r w:rsidRPr="00E4671F">
        <w:rPr>
          <w:rFonts w:ascii="Calibri" w:hAnsi="Calibri" w:cs="Calibri"/>
          <w:sz w:val="20"/>
          <w:szCs w:val="20"/>
        </w:rPr>
        <w:t>ommitment to environmental management and pollution control, including waste management and m</w:t>
      </w:r>
      <w:r>
        <w:rPr>
          <w:rFonts w:ascii="Calibri" w:hAnsi="Calibri" w:cs="Calibri"/>
          <w:sz w:val="20"/>
          <w:szCs w:val="20"/>
        </w:rPr>
        <w:t>onitoring</w:t>
      </w:r>
      <w:r w:rsidRPr="00E4671F">
        <w:rPr>
          <w:rFonts w:ascii="Calibri" w:hAnsi="Calibri" w:cs="Calibri"/>
          <w:sz w:val="20"/>
          <w:szCs w:val="20"/>
        </w:rPr>
        <w:t>.</w:t>
      </w:r>
    </w:p>
    <w:p w14:paraId="74BC231B" w14:textId="77777777" w:rsidR="00D157B8" w:rsidRDefault="00D157B8" w:rsidP="00D157B8">
      <w:pPr>
        <w:numPr>
          <w:ilvl w:val="0"/>
          <w:numId w:val="39"/>
        </w:numPr>
        <w:spacing w:after="0" w:line="240" w:lineRule="auto"/>
        <w:rPr>
          <w:rFonts w:ascii="Calibri" w:hAnsi="Calibri" w:cs="Calibri"/>
          <w:b/>
          <w:sz w:val="20"/>
          <w:szCs w:val="20"/>
        </w:rPr>
      </w:pPr>
      <w:r w:rsidRPr="00E4671F">
        <w:rPr>
          <w:rFonts w:ascii="Calibri" w:hAnsi="Calibri" w:cs="Calibri"/>
          <w:sz w:val="20"/>
          <w:szCs w:val="20"/>
        </w:rPr>
        <w:t>Focusing on procurement methods that prioriti</w:t>
      </w:r>
      <w:r>
        <w:rPr>
          <w:rFonts w:ascii="Calibri" w:hAnsi="Calibri" w:cs="Calibri"/>
          <w:sz w:val="20"/>
          <w:szCs w:val="20"/>
        </w:rPr>
        <w:t>se</w:t>
      </w:r>
      <w:r w:rsidRPr="00E4671F">
        <w:rPr>
          <w:rFonts w:ascii="Calibri" w:hAnsi="Calibri" w:cs="Calibri"/>
          <w:sz w:val="20"/>
          <w:szCs w:val="20"/>
        </w:rPr>
        <w:t xml:space="preserve"> re-used, recycled or sustainably sourced materials and researching sustainable alternatives</w:t>
      </w:r>
      <w:r>
        <w:rPr>
          <w:rFonts w:ascii="Calibri" w:hAnsi="Calibri" w:cs="Calibri"/>
          <w:sz w:val="20"/>
          <w:szCs w:val="20"/>
        </w:rPr>
        <w:t>.</w:t>
      </w:r>
    </w:p>
    <w:p w14:paraId="709BBC90" w14:textId="77777777" w:rsidR="00D157B8" w:rsidRPr="00E4671F" w:rsidRDefault="00D157B8" w:rsidP="00D157B8">
      <w:pPr>
        <w:numPr>
          <w:ilvl w:val="0"/>
          <w:numId w:val="39"/>
        </w:numPr>
        <w:spacing w:after="0" w:line="240" w:lineRule="auto"/>
        <w:rPr>
          <w:rFonts w:ascii="Calibri" w:hAnsi="Calibri" w:cs="Calibri"/>
          <w:b/>
          <w:sz w:val="20"/>
          <w:szCs w:val="20"/>
        </w:rPr>
      </w:pPr>
      <w:r>
        <w:rPr>
          <w:rFonts w:ascii="Calibri" w:hAnsi="Calibri" w:cs="Calibri"/>
          <w:bCs/>
          <w:sz w:val="20"/>
          <w:szCs w:val="20"/>
        </w:rPr>
        <w:t xml:space="preserve">Supporting biodiversity and land conservation through site specific initiatives and partnerships. </w:t>
      </w:r>
    </w:p>
    <w:p w14:paraId="219DE6F6" w14:textId="77777777" w:rsidR="00D157B8" w:rsidRDefault="00D157B8" w:rsidP="00D157B8">
      <w:pPr>
        <w:rPr>
          <w:rFonts w:ascii="Calibri" w:hAnsi="Calibri" w:cs="Calibri"/>
          <w:sz w:val="20"/>
          <w:szCs w:val="20"/>
        </w:rPr>
      </w:pPr>
    </w:p>
    <w:p w14:paraId="41B22E94" w14:textId="77777777" w:rsidR="00D157B8" w:rsidRPr="00ED2F4F" w:rsidRDefault="00D157B8" w:rsidP="00D157B8">
      <w:pPr>
        <w:ind w:left="-567"/>
        <w:rPr>
          <w:rFonts w:ascii="Calibri" w:hAnsi="Calibri" w:cs="Calibri"/>
          <w:b/>
          <w:bCs/>
          <w:sz w:val="20"/>
          <w:szCs w:val="20"/>
        </w:rPr>
      </w:pPr>
      <w:r w:rsidRPr="00ED2F4F">
        <w:rPr>
          <w:rFonts w:ascii="Calibri" w:hAnsi="Calibri" w:cs="Calibri"/>
          <w:b/>
          <w:bCs/>
          <w:sz w:val="20"/>
          <w:szCs w:val="20"/>
        </w:rPr>
        <w:t>Sustainable cities and Communities</w:t>
      </w:r>
      <w:r>
        <w:rPr>
          <w:rFonts w:ascii="Calibri" w:hAnsi="Calibri" w:cs="Calibri"/>
          <w:b/>
          <w:bCs/>
          <w:sz w:val="20"/>
          <w:szCs w:val="20"/>
        </w:rPr>
        <w:t xml:space="preserve"> (SDG 11)</w:t>
      </w:r>
    </w:p>
    <w:p w14:paraId="1C5F1982" w14:textId="02B9C50E" w:rsidR="00D157B8" w:rsidRDefault="00D157B8" w:rsidP="00D157B8">
      <w:pPr>
        <w:ind w:left="-567"/>
        <w:jc w:val="both"/>
        <w:rPr>
          <w:rFonts w:ascii="Calibri" w:hAnsi="Calibri" w:cs="Calibri"/>
          <w:bCs/>
          <w:sz w:val="20"/>
          <w:szCs w:val="20"/>
        </w:rPr>
      </w:pPr>
      <w:r>
        <w:rPr>
          <w:rFonts w:ascii="Calibri" w:hAnsi="Calibri" w:cs="Calibri"/>
          <w:bCs/>
          <w:sz w:val="20"/>
          <w:szCs w:val="20"/>
        </w:rPr>
        <w:t xml:space="preserve">Our company culture encourages individual </w:t>
      </w:r>
      <w:proofErr w:type="gramStart"/>
      <w:r>
        <w:rPr>
          <w:rFonts w:ascii="Calibri" w:hAnsi="Calibri" w:cs="Calibri"/>
          <w:bCs/>
          <w:sz w:val="20"/>
          <w:szCs w:val="20"/>
        </w:rPr>
        <w:t>accountability,</w:t>
      </w:r>
      <w:proofErr w:type="gramEnd"/>
      <w:r>
        <w:rPr>
          <w:rFonts w:ascii="Calibri" w:hAnsi="Calibri" w:cs="Calibri"/>
          <w:bCs/>
          <w:sz w:val="20"/>
          <w:szCs w:val="20"/>
        </w:rPr>
        <w:t xml:space="preserve"> we actively engage with the local community to make a positive impact.   </w:t>
      </w:r>
    </w:p>
    <w:p w14:paraId="0762607B" w14:textId="36C47B1C" w:rsidR="00D157B8" w:rsidRPr="00C05360" w:rsidRDefault="00D157B8" w:rsidP="00D157B8">
      <w:pPr>
        <w:ind w:left="-567"/>
        <w:rPr>
          <w:rFonts w:ascii="Calibri" w:hAnsi="Calibri" w:cs="Calibri"/>
          <w:b/>
          <w:sz w:val="20"/>
          <w:szCs w:val="20"/>
        </w:rPr>
      </w:pPr>
      <w:r>
        <w:rPr>
          <w:rFonts w:ascii="Calibri" w:hAnsi="Calibri" w:cs="Calibri"/>
          <w:b/>
          <w:sz w:val="20"/>
          <w:szCs w:val="20"/>
        </w:rPr>
        <w:t xml:space="preserve"> </w:t>
      </w:r>
      <w:r w:rsidRPr="00C05360">
        <w:rPr>
          <w:rFonts w:ascii="Calibri" w:hAnsi="Calibri" w:cs="Calibri"/>
          <w:b/>
          <w:sz w:val="20"/>
          <w:szCs w:val="20"/>
        </w:rPr>
        <w:t xml:space="preserve">Targets achieved </w:t>
      </w:r>
      <w:r w:rsidR="007802CB" w:rsidRPr="00C05360">
        <w:rPr>
          <w:rFonts w:ascii="Calibri" w:hAnsi="Calibri" w:cs="Calibri"/>
          <w:b/>
          <w:sz w:val="20"/>
          <w:szCs w:val="20"/>
        </w:rPr>
        <w:t>during 202</w:t>
      </w:r>
      <w:r w:rsidR="00BF7182">
        <w:rPr>
          <w:rFonts w:ascii="Calibri" w:hAnsi="Calibri" w:cs="Calibri"/>
          <w:b/>
          <w:sz w:val="20"/>
          <w:szCs w:val="20"/>
        </w:rPr>
        <w:t>5</w:t>
      </w:r>
      <w:r w:rsidRPr="00C05360">
        <w:rPr>
          <w:rFonts w:ascii="Calibri" w:hAnsi="Calibri" w:cs="Calibri"/>
          <w:b/>
          <w:sz w:val="20"/>
          <w:szCs w:val="20"/>
        </w:rPr>
        <w:t xml:space="preserve"> </w:t>
      </w:r>
    </w:p>
    <w:p w14:paraId="641BF066" w14:textId="4C13C00B" w:rsidR="00D157B8" w:rsidRPr="00C05360" w:rsidRDefault="00D157B8" w:rsidP="00904EDE">
      <w:pPr>
        <w:pStyle w:val="ListParagraph"/>
        <w:spacing w:after="0" w:line="240" w:lineRule="auto"/>
        <w:ind w:left="709"/>
        <w:contextualSpacing w:val="0"/>
        <w:rPr>
          <w:rFonts w:ascii="Calibri" w:hAnsi="Calibri" w:cs="Calibri"/>
          <w:bCs/>
          <w:sz w:val="20"/>
          <w:szCs w:val="20"/>
        </w:rPr>
      </w:pPr>
    </w:p>
    <w:p w14:paraId="1EE26F38" w14:textId="5DD9D174" w:rsidR="00D157B8" w:rsidRPr="00C05360" w:rsidRDefault="00D157B8" w:rsidP="00D157B8">
      <w:pPr>
        <w:pStyle w:val="ListParagraph"/>
        <w:numPr>
          <w:ilvl w:val="0"/>
          <w:numId w:val="43"/>
        </w:numPr>
        <w:spacing w:after="0" w:line="240" w:lineRule="auto"/>
        <w:ind w:left="709"/>
        <w:contextualSpacing w:val="0"/>
        <w:rPr>
          <w:rFonts w:ascii="Calibri" w:hAnsi="Calibri" w:cs="Calibri"/>
          <w:bCs/>
          <w:sz w:val="20"/>
          <w:szCs w:val="20"/>
        </w:rPr>
      </w:pPr>
      <w:r w:rsidRPr="00C05360">
        <w:rPr>
          <w:rFonts w:ascii="Calibri" w:hAnsi="Calibri" w:cs="Calibri"/>
          <w:bCs/>
          <w:sz w:val="20"/>
          <w:szCs w:val="20"/>
        </w:rPr>
        <w:t>220</w:t>
      </w:r>
      <w:r w:rsidR="00662395" w:rsidRPr="00C05360">
        <w:rPr>
          <w:rFonts w:ascii="Calibri" w:hAnsi="Calibri" w:cs="Calibri"/>
          <w:bCs/>
          <w:sz w:val="20"/>
          <w:szCs w:val="20"/>
        </w:rPr>
        <w:t xml:space="preserve">+ </w:t>
      </w:r>
      <w:r w:rsidR="00F748FB" w:rsidRPr="00C05360">
        <w:rPr>
          <w:rFonts w:ascii="Calibri" w:hAnsi="Calibri" w:cs="Calibri"/>
          <w:bCs/>
          <w:sz w:val="20"/>
          <w:szCs w:val="20"/>
        </w:rPr>
        <w:t xml:space="preserve">hours </w:t>
      </w:r>
      <w:r w:rsidR="00662395" w:rsidRPr="00C05360">
        <w:rPr>
          <w:rFonts w:ascii="Calibri" w:hAnsi="Calibri" w:cs="Calibri"/>
          <w:bCs/>
          <w:sz w:val="20"/>
          <w:szCs w:val="20"/>
        </w:rPr>
        <w:t xml:space="preserve">supporting </w:t>
      </w:r>
      <w:r w:rsidR="00904EDE" w:rsidRPr="00C05360">
        <w:rPr>
          <w:rFonts w:ascii="Calibri" w:hAnsi="Calibri" w:cs="Calibri"/>
          <w:bCs/>
          <w:sz w:val="20"/>
          <w:szCs w:val="20"/>
        </w:rPr>
        <w:t xml:space="preserve">education and prison </w:t>
      </w:r>
      <w:r w:rsidR="00F748FB" w:rsidRPr="00C05360">
        <w:rPr>
          <w:rFonts w:ascii="Calibri" w:hAnsi="Calibri" w:cs="Calibri"/>
          <w:bCs/>
          <w:sz w:val="20"/>
          <w:szCs w:val="20"/>
        </w:rPr>
        <w:t>engagement</w:t>
      </w:r>
    </w:p>
    <w:p w14:paraId="6FD17BFA" w14:textId="12303EBA" w:rsidR="00D157B8" w:rsidRPr="00C05360" w:rsidRDefault="00D157B8" w:rsidP="00D157B8">
      <w:pPr>
        <w:pStyle w:val="ListParagraph"/>
        <w:numPr>
          <w:ilvl w:val="0"/>
          <w:numId w:val="43"/>
        </w:numPr>
        <w:spacing w:after="0" w:line="240" w:lineRule="auto"/>
        <w:ind w:left="709"/>
        <w:contextualSpacing w:val="0"/>
        <w:rPr>
          <w:rFonts w:ascii="Calibri" w:hAnsi="Calibri" w:cs="Calibri"/>
          <w:bCs/>
          <w:sz w:val="20"/>
          <w:szCs w:val="20"/>
        </w:rPr>
      </w:pPr>
      <w:r w:rsidRPr="00C05360">
        <w:rPr>
          <w:rFonts w:ascii="Calibri" w:hAnsi="Calibri" w:cs="Calibri"/>
          <w:bCs/>
          <w:sz w:val="20"/>
          <w:szCs w:val="20"/>
        </w:rPr>
        <w:t>Over £</w:t>
      </w:r>
      <w:r w:rsidR="00B06551" w:rsidRPr="00C05360">
        <w:rPr>
          <w:rFonts w:ascii="Calibri" w:hAnsi="Calibri" w:cs="Calibri"/>
          <w:bCs/>
          <w:sz w:val="20"/>
          <w:szCs w:val="20"/>
        </w:rPr>
        <w:t>30</w:t>
      </w:r>
      <w:r w:rsidRPr="00C05360">
        <w:rPr>
          <w:rFonts w:ascii="Calibri" w:hAnsi="Calibri" w:cs="Calibri"/>
          <w:bCs/>
          <w:sz w:val="20"/>
          <w:szCs w:val="20"/>
        </w:rPr>
        <w:t xml:space="preserve">,000 donated to various charities </w:t>
      </w:r>
    </w:p>
    <w:p w14:paraId="528E0E58" w14:textId="102F59B3" w:rsidR="00D157B8" w:rsidRPr="00C05360" w:rsidRDefault="00F46A77" w:rsidP="00D157B8">
      <w:pPr>
        <w:pStyle w:val="ListParagraph"/>
        <w:numPr>
          <w:ilvl w:val="0"/>
          <w:numId w:val="43"/>
        </w:numPr>
        <w:spacing w:after="0" w:line="240" w:lineRule="auto"/>
        <w:ind w:left="709"/>
        <w:contextualSpacing w:val="0"/>
        <w:rPr>
          <w:rFonts w:ascii="Calibri" w:hAnsi="Calibri" w:cs="Calibri"/>
          <w:bCs/>
          <w:sz w:val="20"/>
          <w:szCs w:val="20"/>
        </w:rPr>
      </w:pPr>
      <w:r w:rsidRPr="00C05360">
        <w:rPr>
          <w:rFonts w:ascii="Calibri" w:hAnsi="Calibri" w:cs="Calibri"/>
          <w:bCs/>
          <w:sz w:val="20"/>
          <w:szCs w:val="20"/>
        </w:rPr>
        <w:t>580</w:t>
      </w:r>
      <w:r w:rsidR="00D157B8" w:rsidRPr="00C05360">
        <w:rPr>
          <w:rFonts w:ascii="Calibri" w:hAnsi="Calibri" w:cs="Calibri"/>
          <w:bCs/>
          <w:sz w:val="20"/>
          <w:szCs w:val="20"/>
        </w:rPr>
        <w:t xml:space="preserve"> hours of skills, education and employment delivered across HS2 Project</w:t>
      </w:r>
    </w:p>
    <w:p w14:paraId="2EC92ECB" w14:textId="77777777" w:rsidR="00D157B8" w:rsidRPr="00C05360" w:rsidRDefault="00D157B8" w:rsidP="00D157B8">
      <w:pPr>
        <w:pStyle w:val="ListParagraph"/>
        <w:numPr>
          <w:ilvl w:val="0"/>
          <w:numId w:val="43"/>
        </w:numPr>
        <w:spacing w:after="0" w:line="240" w:lineRule="auto"/>
        <w:ind w:left="709"/>
        <w:contextualSpacing w:val="0"/>
        <w:rPr>
          <w:rFonts w:ascii="Calibri" w:hAnsi="Calibri" w:cs="Calibri"/>
          <w:bCs/>
          <w:sz w:val="20"/>
          <w:szCs w:val="20"/>
        </w:rPr>
      </w:pPr>
      <w:r w:rsidRPr="00C05360">
        <w:rPr>
          <w:rFonts w:ascii="Calibri" w:hAnsi="Calibri" w:cs="Calibri"/>
          <w:bCs/>
          <w:sz w:val="20"/>
          <w:szCs w:val="20"/>
        </w:rPr>
        <w:t>243 training courses across 6 projects</w:t>
      </w:r>
    </w:p>
    <w:p w14:paraId="77150001" w14:textId="2DAD16DF" w:rsidR="00D157B8" w:rsidRPr="00C05360" w:rsidRDefault="00652D89" w:rsidP="00D157B8">
      <w:pPr>
        <w:pStyle w:val="ListParagraph"/>
        <w:numPr>
          <w:ilvl w:val="0"/>
          <w:numId w:val="43"/>
        </w:numPr>
        <w:spacing w:after="0" w:line="240" w:lineRule="auto"/>
        <w:ind w:left="709"/>
        <w:contextualSpacing w:val="0"/>
        <w:rPr>
          <w:rFonts w:ascii="Calibri" w:hAnsi="Calibri" w:cs="Calibri"/>
          <w:bCs/>
          <w:sz w:val="20"/>
          <w:szCs w:val="20"/>
        </w:rPr>
      </w:pPr>
      <w:r w:rsidRPr="00C05360">
        <w:rPr>
          <w:rFonts w:ascii="Calibri" w:hAnsi="Calibri" w:cs="Calibri"/>
          <w:bCs/>
          <w:sz w:val="20"/>
          <w:szCs w:val="20"/>
        </w:rPr>
        <w:t>12</w:t>
      </w:r>
      <w:r w:rsidR="00D157B8" w:rsidRPr="00C05360">
        <w:rPr>
          <w:rFonts w:ascii="Calibri" w:hAnsi="Calibri" w:cs="Calibri"/>
          <w:bCs/>
          <w:sz w:val="20"/>
          <w:szCs w:val="20"/>
        </w:rPr>
        <w:t xml:space="preserve"> full time apprentices and NVQs recruited. </w:t>
      </w:r>
    </w:p>
    <w:p w14:paraId="7BAE1388" w14:textId="77777777" w:rsidR="00D157B8" w:rsidRPr="00C05360" w:rsidRDefault="00D157B8" w:rsidP="00D157B8">
      <w:pPr>
        <w:pStyle w:val="ListParagraph"/>
        <w:numPr>
          <w:ilvl w:val="0"/>
          <w:numId w:val="43"/>
        </w:numPr>
        <w:spacing w:after="0" w:line="240" w:lineRule="auto"/>
        <w:ind w:left="709"/>
        <w:contextualSpacing w:val="0"/>
        <w:rPr>
          <w:rFonts w:ascii="Calibri" w:hAnsi="Calibri" w:cs="Calibri"/>
          <w:bCs/>
          <w:sz w:val="20"/>
          <w:szCs w:val="20"/>
        </w:rPr>
      </w:pPr>
      <w:r w:rsidRPr="00C05360">
        <w:rPr>
          <w:rFonts w:ascii="Calibri" w:hAnsi="Calibri" w:cs="Calibri"/>
          <w:bCs/>
          <w:sz w:val="20"/>
          <w:szCs w:val="20"/>
        </w:rPr>
        <w:t>188 office and site-based staff upskilled.</w:t>
      </w:r>
    </w:p>
    <w:p w14:paraId="60303B45" w14:textId="77777777" w:rsidR="00D157B8" w:rsidRDefault="00D157B8" w:rsidP="00864135">
      <w:pPr>
        <w:rPr>
          <w:rFonts w:ascii="Calibri" w:hAnsi="Calibri" w:cs="Calibri"/>
          <w:bCs/>
          <w:sz w:val="20"/>
          <w:szCs w:val="20"/>
        </w:rPr>
      </w:pPr>
    </w:p>
    <w:p w14:paraId="67DAB43A" w14:textId="77777777" w:rsidR="00864135" w:rsidRDefault="00864135" w:rsidP="00864135">
      <w:pPr>
        <w:rPr>
          <w:rFonts w:ascii="Calibri" w:hAnsi="Calibri" w:cs="Calibri"/>
          <w:bCs/>
          <w:sz w:val="20"/>
          <w:szCs w:val="20"/>
        </w:rPr>
      </w:pPr>
    </w:p>
    <w:p w14:paraId="6619F088" w14:textId="77777777" w:rsidR="001B63D0" w:rsidRDefault="001B63D0" w:rsidP="00864135">
      <w:pPr>
        <w:rPr>
          <w:rFonts w:ascii="Calibri" w:hAnsi="Calibri" w:cs="Calibri"/>
          <w:bCs/>
          <w:sz w:val="20"/>
          <w:szCs w:val="20"/>
        </w:rPr>
      </w:pPr>
    </w:p>
    <w:p w14:paraId="0CC9FAB2" w14:textId="56986814" w:rsidR="00D157B8" w:rsidRPr="009B746B" w:rsidRDefault="00D157B8" w:rsidP="009B746B">
      <w:pPr>
        <w:ind w:left="-567"/>
        <w:rPr>
          <w:rFonts w:ascii="Calibri" w:hAnsi="Calibri" w:cs="Calibri"/>
          <w:bCs/>
          <w:sz w:val="20"/>
          <w:szCs w:val="20"/>
        </w:rPr>
      </w:pPr>
      <w:r>
        <w:rPr>
          <w:rFonts w:ascii="Calibri" w:hAnsi="Calibri" w:cs="Calibri"/>
          <w:bCs/>
          <w:sz w:val="20"/>
          <w:szCs w:val="20"/>
        </w:rPr>
        <w:t xml:space="preserve">We also strive for inclusivity in all recruitment processes, focusing on the local community. Our initiatives include: </w:t>
      </w:r>
    </w:p>
    <w:p w14:paraId="3BA32C72" w14:textId="77777777" w:rsidR="00D157B8" w:rsidRDefault="00D157B8" w:rsidP="00D157B8">
      <w:pPr>
        <w:numPr>
          <w:ilvl w:val="0"/>
          <w:numId w:val="40"/>
        </w:numPr>
        <w:spacing w:after="0" w:line="240" w:lineRule="auto"/>
        <w:rPr>
          <w:rFonts w:ascii="Calibri" w:hAnsi="Calibri" w:cs="Calibri"/>
          <w:sz w:val="20"/>
          <w:szCs w:val="20"/>
        </w:rPr>
      </w:pPr>
      <w:r w:rsidRPr="00F3726D">
        <w:rPr>
          <w:rFonts w:ascii="Calibri" w:hAnsi="Calibri" w:cs="Calibri"/>
          <w:sz w:val="20"/>
          <w:szCs w:val="20"/>
        </w:rPr>
        <w:t>Employ</w:t>
      </w:r>
      <w:r>
        <w:rPr>
          <w:rFonts w:ascii="Calibri" w:hAnsi="Calibri" w:cs="Calibri"/>
          <w:sz w:val="20"/>
          <w:szCs w:val="20"/>
        </w:rPr>
        <w:t>ing</w:t>
      </w:r>
      <w:r w:rsidRPr="00F3726D">
        <w:rPr>
          <w:rFonts w:ascii="Calibri" w:hAnsi="Calibri" w:cs="Calibri"/>
          <w:sz w:val="20"/>
          <w:szCs w:val="20"/>
        </w:rPr>
        <w:t xml:space="preserve"> staff locally </w:t>
      </w:r>
      <w:r>
        <w:rPr>
          <w:rFonts w:ascii="Calibri" w:hAnsi="Calibri" w:cs="Calibri"/>
          <w:sz w:val="20"/>
          <w:szCs w:val="20"/>
        </w:rPr>
        <w:t xml:space="preserve">and offering </w:t>
      </w:r>
      <w:r w:rsidRPr="00F3726D">
        <w:rPr>
          <w:rFonts w:ascii="Calibri" w:hAnsi="Calibri" w:cs="Calibri"/>
          <w:sz w:val="20"/>
          <w:szCs w:val="20"/>
        </w:rPr>
        <w:t>equal opportunity conditions.</w:t>
      </w:r>
    </w:p>
    <w:p w14:paraId="7DECEA93" w14:textId="77777777" w:rsidR="00D157B8" w:rsidRDefault="00D157B8" w:rsidP="00D157B8">
      <w:pPr>
        <w:numPr>
          <w:ilvl w:val="0"/>
          <w:numId w:val="40"/>
        </w:numPr>
        <w:spacing w:after="0" w:line="240" w:lineRule="auto"/>
        <w:rPr>
          <w:rFonts w:ascii="Calibri" w:hAnsi="Calibri" w:cs="Calibri"/>
          <w:sz w:val="20"/>
          <w:szCs w:val="20"/>
        </w:rPr>
      </w:pPr>
      <w:r>
        <w:rPr>
          <w:rFonts w:ascii="Calibri" w:hAnsi="Calibri" w:cs="Calibri"/>
          <w:sz w:val="20"/>
          <w:szCs w:val="20"/>
        </w:rPr>
        <w:t xml:space="preserve">Offering </w:t>
      </w:r>
      <w:r w:rsidRPr="00E4671F">
        <w:rPr>
          <w:rFonts w:ascii="Calibri" w:hAnsi="Calibri" w:cs="Calibri"/>
          <w:sz w:val="20"/>
          <w:szCs w:val="20"/>
        </w:rPr>
        <w:t xml:space="preserve">long term education and training, including apprenticeships and qualification levels. </w:t>
      </w:r>
    </w:p>
    <w:p w14:paraId="04F00F74" w14:textId="77777777" w:rsidR="00D157B8" w:rsidRDefault="00D157B8" w:rsidP="00D157B8">
      <w:pPr>
        <w:numPr>
          <w:ilvl w:val="0"/>
          <w:numId w:val="40"/>
        </w:numPr>
        <w:spacing w:after="0" w:line="240" w:lineRule="auto"/>
        <w:rPr>
          <w:rFonts w:ascii="Calibri" w:hAnsi="Calibri" w:cs="Calibri"/>
          <w:sz w:val="20"/>
          <w:szCs w:val="20"/>
        </w:rPr>
      </w:pPr>
      <w:r>
        <w:rPr>
          <w:rFonts w:ascii="Calibri" w:hAnsi="Calibri" w:cs="Calibri"/>
          <w:sz w:val="20"/>
          <w:szCs w:val="20"/>
        </w:rPr>
        <w:t>P</w:t>
      </w:r>
      <w:r w:rsidRPr="00E4671F">
        <w:rPr>
          <w:rFonts w:ascii="Calibri" w:hAnsi="Calibri" w:cs="Calibri"/>
          <w:sz w:val="20"/>
          <w:szCs w:val="20"/>
        </w:rPr>
        <w:t>re-employment programmes target</w:t>
      </w:r>
      <w:r>
        <w:rPr>
          <w:rFonts w:ascii="Calibri" w:hAnsi="Calibri" w:cs="Calibri"/>
          <w:sz w:val="20"/>
          <w:szCs w:val="20"/>
        </w:rPr>
        <w:t xml:space="preserve">ing </w:t>
      </w:r>
      <w:r w:rsidRPr="00E4671F">
        <w:rPr>
          <w:rFonts w:ascii="Calibri" w:hAnsi="Calibri" w:cs="Calibri"/>
          <w:sz w:val="20"/>
          <w:szCs w:val="20"/>
        </w:rPr>
        <w:t xml:space="preserve">new to the industry </w:t>
      </w:r>
      <w:r>
        <w:rPr>
          <w:rFonts w:ascii="Calibri" w:hAnsi="Calibri" w:cs="Calibri"/>
          <w:sz w:val="20"/>
          <w:szCs w:val="20"/>
        </w:rPr>
        <w:t xml:space="preserve">or those transition from long term unemployment. </w:t>
      </w:r>
      <w:r w:rsidRPr="00E4671F">
        <w:rPr>
          <w:rFonts w:ascii="Calibri" w:hAnsi="Calibri" w:cs="Calibri"/>
          <w:sz w:val="20"/>
          <w:szCs w:val="20"/>
        </w:rPr>
        <w:t xml:space="preserve"> </w:t>
      </w:r>
    </w:p>
    <w:p w14:paraId="088D86F9" w14:textId="77777777" w:rsidR="00D157B8" w:rsidRDefault="00D157B8" w:rsidP="00D157B8">
      <w:pPr>
        <w:numPr>
          <w:ilvl w:val="0"/>
          <w:numId w:val="40"/>
        </w:numPr>
        <w:spacing w:after="0" w:line="240" w:lineRule="auto"/>
        <w:rPr>
          <w:rFonts w:ascii="Calibri" w:hAnsi="Calibri" w:cs="Calibri"/>
          <w:sz w:val="20"/>
          <w:szCs w:val="20"/>
        </w:rPr>
      </w:pPr>
      <w:r w:rsidRPr="00E4671F">
        <w:rPr>
          <w:rFonts w:ascii="Calibri" w:hAnsi="Calibri" w:cs="Calibri"/>
          <w:sz w:val="20"/>
          <w:szCs w:val="20"/>
        </w:rPr>
        <w:t xml:space="preserve">Engaging with local communities through education, promotion and business activities, </w:t>
      </w:r>
    </w:p>
    <w:p w14:paraId="387FA9EB" w14:textId="1949FF49" w:rsidR="00D157B8" w:rsidRDefault="00D157B8" w:rsidP="00D157B8">
      <w:pPr>
        <w:numPr>
          <w:ilvl w:val="0"/>
          <w:numId w:val="40"/>
        </w:numPr>
        <w:spacing w:after="0" w:line="240" w:lineRule="auto"/>
        <w:rPr>
          <w:rFonts w:ascii="Calibri" w:hAnsi="Calibri" w:cs="Calibri"/>
          <w:sz w:val="20"/>
          <w:szCs w:val="20"/>
        </w:rPr>
      </w:pPr>
      <w:r w:rsidRPr="00E4671F">
        <w:rPr>
          <w:rFonts w:ascii="Calibri" w:hAnsi="Calibri" w:cs="Calibri"/>
          <w:sz w:val="20"/>
          <w:szCs w:val="20"/>
        </w:rPr>
        <w:t>Partner</w:t>
      </w:r>
      <w:r>
        <w:rPr>
          <w:rFonts w:ascii="Calibri" w:hAnsi="Calibri" w:cs="Calibri"/>
          <w:sz w:val="20"/>
          <w:szCs w:val="20"/>
        </w:rPr>
        <w:t>ing w</w:t>
      </w:r>
      <w:r w:rsidRPr="00E4671F">
        <w:rPr>
          <w:rFonts w:ascii="Calibri" w:hAnsi="Calibri" w:cs="Calibri"/>
          <w:sz w:val="20"/>
          <w:szCs w:val="20"/>
        </w:rPr>
        <w:t xml:space="preserve">ith local charities and job brokerages to </w:t>
      </w:r>
      <w:r>
        <w:rPr>
          <w:rFonts w:ascii="Calibri" w:hAnsi="Calibri" w:cs="Calibri"/>
          <w:sz w:val="20"/>
          <w:szCs w:val="20"/>
        </w:rPr>
        <w:t xml:space="preserve">create opportunities for </w:t>
      </w:r>
      <w:r w:rsidRPr="00E4671F">
        <w:rPr>
          <w:rFonts w:ascii="Calibri" w:hAnsi="Calibri" w:cs="Calibri"/>
          <w:sz w:val="20"/>
          <w:szCs w:val="20"/>
        </w:rPr>
        <w:t>under-</w:t>
      </w:r>
      <w:r w:rsidR="001B63D0" w:rsidRPr="00E4671F">
        <w:rPr>
          <w:rFonts w:ascii="Calibri" w:hAnsi="Calibri" w:cs="Calibri"/>
          <w:sz w:val="20"/>
          <w:szCs w:val="20"/>
        </w:rPr>
        <w:t>represented groups</w:t>
      </w:r>
      <w:r w:rsidRPr="00E4671F">
        <w:rPr>
          <w:rFonts w:ascii="Calibri" w:hAnsi="Calibri" w:cs="Calibri"/>
          <w:sz w:val="20"/>
          <w:szCs w:val="20"/>
        </w:rPr>
        <w:t>.</w:t>
      </w:r>
    </w:p>
    <w:p w14:paraId="14A65D56" w14:textId="77777777" w:rsidR="00D157B8" w:rsidRPr="00E4671F" w:rsidRDefault="00D157B8" w:rsidP="00D157B8">
      <w:pPr>
        <w:numPr>
          <w:ilvl w:val="0"/>
          <w:numId w:val="40"/>
        </w:numPr>
        <w:spacing w:after="0" w:line="240" w:lineRule="auto"/>
        <w:rPr>
          <w:rFonts w:ascii="Calibri" w:hAnsi="Calibri" w:cs="Calibri"/>
          <w:sz w:val="20"/>
          <w:szCs w:val="20"/>
        </w:rPr>
      </w:pPr>
      <w:r w:rsidRPr="00E4671F">
        <w:rPr>
          <w:rFonts w:ascii="Calibri" w:hAnsi="Calibri" w:cs="Calibri"/>
          <w:sz w:val="20"/>
          <w:szCs w:val="20"/>
        </w:rPr>
        <w:t xml:space="preserve">Ensuring health and safety is top priority, safeguarding both employees and others. </w:t>
      </w:r>
    </w:p>
    <w:p w14:paraId="4D57723A" w14:textId="77777777" w:rsidR="00D157B8" w:rsidRPr="00F3726D" w:rsidRDefault="00D157B8" w:rsidP="00D157B8">
      <w:pPr>
        <w:rPr>
          <w:rFonts w:ascii="Calibri" w:hAnsi="Calibri" w:cs="Calibri"/>
          <w:sz w:val="20"/>
          <w:szCs w:val="20"/>
        </w:rPr>
      </w:pPr>
    </w:p>
    <w:p w14:paraId="7951B755" w14:textId="2A7CCA9E" w:rsidR="00D157B8" w:rsidRPr="00EF0B6C" w:rsidRDefault="00D157B8" w:rsidP="00EF0B6C">
      <w:pPr>
        <w:ind w:left="-567"/>
        <w:rPr>
          <w:rFonts w:ascii="Calibri" w:hAnsi="Calibri" w:cs="Calibri"/>
          <w:b/>
          <w:bCs/>
          <w:sz w:val="20"/>
          <w:szCs w:val="20"/>
        </w:rPr>
      </w:pPr>
      <w:r w:rsidRPr="00E4671F">
        <w:rPr>
          <w:rFonts w:ascii="Calibri" w:hAnsi="Calibri" w:cs="Calibri"/>
          <w:b/>
          <w:bCs/>
          <w:sz w:val="20"/>
          <w:szCs w:val="20"/>
        </w:rPr>
        <w:t xml:space="preserve">    </w:t>
      </w:r>
      <w:r w:rsidRPr="00EF0B6C">
        <w:rPr>
          <w:rFonts w:ascii="Calibri" w:hAnsi="Calibri" w:cs="Calibri"/>
          <w:b/>
          <w:bCs/>
          <w:sz w:val="20"/>
          <w:szCs w:val="20"/>
        </w:rPr>
        <w:t>Current Objectives and Targets for 202</w:t>
      </w:r>
      <w:r w:rsidR="00CF1A70">
        <w:rPr>
          <w:rFonts w:ascii="Calibri" w:hAnsi="Calibri" w:cs="Calibri"/>
          <w:b/>
          <w:bCs/>
          <w:sz w:val="20"/>
          <w:szCs w:val="20"/>
        </w:rPr>
        <w:t>6/7</w:t>
      </w:r>
      <w:r w:rsidR="009B746B" w:rsidRPr="00EF0B6C">
        <w:rPr>
          <w:rFonts w:ascii="Calibri" w:hAnsi="Calibri" w:cs="Calibri"/>
          <w:b/>
          <w:bCs/>
          <w:sz w:val="20"/>
          <w:szCs w:val="20"/>
        </w:rPr>
        <w:t xml:space="preserve"> </w:t>
      </w:r>
    </w:p>
    <w:p w14:paraId="4EF33C47" w14:textId="0C69F0EE" w:rsidR="00D157B8" w:rsidRPr="00EF0B6C" w:rsidRDefault="00D157B8" w:rsidP="00D157B8">
      <w:pPr>
        <w:numPr>
          <w:ilvl w:val="0"/>
          <w:numId w:val="41"/>
        </w:numPr>
        <w:spacing w:after="0" w:line="240" w:lineRule="auto"/>
        <w:rPr>
          <w:rFonts w:ascii="Calibri" w:hAnsi="Calibri" w:cs="Calibri"/>
          <w:sz w:val="20"/>
          <w:szCs w:val="20"/>
        </w:rPr>
      </w:pPr>
      <w:r w:rsidRPr="00EF0B6C">
        <w:rPr>
          <w:rFonts w:ascii="Calibri" w:hAnsi="Calibri" w:cs="Calibri"/>
          <w:sz w:val="20"/>
          <w:szCs w:val="20"/>
        </w:rPr>
        <w:t xml:space="preserve">Increase Mental health </w:t>
      </w:r>
      <w:r w:rsidR="00826548">
        <w:rPr>
          <w:rFonts w:ascii="Calibri" w:hAnsi="Calibri" w:cs="Calibri"/>
          <w:sz w:val="20"/>
          <w:szCs w:val="20"/>
        </w:rPr>
        <w:t xml:space="preserve">awareness training and MHFA </w:t>
      </w:r>
      <w:r w:rsidRPr="00EF0B6C">
        <w:rPr>
          <w:rFonts w:ascii="Calibri" w:hAnsi="Calibri" w:cs="Calibri"/>
          <w:sz w:val="20"/>
          <w:szCs w:val="20"/>
        </w:rPr>
        <w:t>first aiders by 100%.</w:t>
      </w:r>
    </w:p>
    <w:p w14:paraId="645C4822" w14:textId="37765CA2" w:rsidR="00D157B8" w:rsidRPr="00EF0B6C" w:rsidRDefault="00D157B8" w:rsidP="00D157B8">
      <w:pPr>
        <w:numPr>
          <w:ilvl w:val="0"/>
          <w:numId w:val="41"/>
        </w:numPr>
        <w:spacing w:after="0" w:line="240" w:lineRule="auto"/>
        <w:rPr>
          <w:rFonts w:ascii="Calibri" w:hAnsi="Calibri" w:cs="Calibri"/>
          <w:sz w:val="20"/>
          <w:szCs w:val="20"/>
        </w:rPr>
      </w:pPr>
      <w:r w:rsidRPr="00EF0B6C">
        <w:rPr>
          <w:rFonts w:ascii="Calibri" w:hAnsi="Calibri" w:cs="Calibri"/>
          <w:sz w:val="20"/>
          <w:szCs w:val="20"/>
        </w:rPr>
        <w:t>Increase Safety Champions</w:t>
      </w:r>
      <w:r w:rsidR="00737F4E">
        <w:rPr>
          <w:rFonts w:ascii="Calibri" w:hAnsi="Calibri" w:cs="Calibri"/>
          <w:sz w:val="20"/>
          <w:szCs w:val="20"/>
        </w:rPr>
        <w:t xml:space="preserve">, </w:t>
      </w:r>
      <w:r w:rsidR="00826548">
        <w:rPr>
          <w:rFonts w:ascii="Calibri" w:hAnsi="Calibri" w:cs="Calibri"/>
          <w:sz w:val="20"/>
          <w:szCs w:val="20"/>
        </w:rPr>
        <w:t>Ethical</w:t>
      </w:r>
      <w:r w:rsidR="00737F4E">
        <w:rPr>
          <w:rFonts w:ascii="Calibri" w:hAnsi="Calibri" w:cs="Calibri"/>
          <w:sz w:val="20"/>
          <w:szCs w:val="20"/>
        </w:rPr>
        <w:t xml:space="preserve"> labour champions</w:t>
      </w:r>
      <w:r w:rsidR="00826548">
        <w:rPr>
          <w:rFonts w:ascii="Calibri" w:hAnsi="Calibri" w:cs="Calibri"/>
          <w:sz w:val="20"/>
          <w:szCs w:val="20"/>
        </w:rPr>
        <w:t>, Wellbeing champions</w:t>
      </w:r>
      <w:r w:rsidRPr="00EF0B6C">
        <w:rPr>
          <w:rFonts w:ascii="Calibri" w:hAnsi="Calibri" w:cs="Calibri"/>
          <w:sz w:val="20"/>
          <w:szCs w:val="20"/>
        </w:rPr>
        <w:t xml:space="preserve"> by 50% </w:t>
      </w:r>
    </w:p>
    <w:p w14:paraId="4348201C" w14:textId="168FFA30" w:rsidR="00D157B8" w:rsidRPr="00EF0B6C" w:rsidRDefault="00D157B8" w:rsidP="00D157B8">
      <w:pPr>
        <w:numPr>
          <w:ilvl w:val="0"/>
          <w:numId w:val="41"/>
        </w:numPr>
        <w:spacing w:after="0" w:line="240" w:lineRule="auto"/>
        <w:rPr>
          <w:rFonts w:ascii="Calibri" w:hAnsi="Calibri" w:cs="Calibri"/>
          <w:sz w:val="20"/>
          <w:szCs w:val="20"/>
        </w:rPr>
      </w:pPr>
      <w:r w:rsidRPr="00EF0B6C">
        <w:rPr>
          <w:rFonts w:ascii="Calibri" w:hAnsi="Calibri" w:cs="Calibri"/>
          <w:sz w:val="20"/>
          <w:szCs w:val="20"/>
        </w:rPr>
        <w:t>Increase the representation of women in our workforce 2</w:t>
      </w:r>
      <w:r w:rsidR="00CF1A70">
        <w:rPr>
          <w:rFonts w:ascii="Calibri" w:hAnsi="Calibri" w:cs="Calibri"/>
          <w:sz w:val="20"/>
          <w:szCs w:val="20"/>
        </w:rPr>
        <w:t>0</w:t>
      </w:r>
      <w:r w:rsidRPr="00EF0B6C">
        <w:rPr>
          <w:rFonts w:ascii="Calibri" w:hAnsi="Calibri" w:cs="Calibri"/>
          <w:sz w:val="20"/>
          <w:szCs w:val="20"/>
        </w:rPr>
        <w:t xml:space="preserve">% </w:t>
      </w:r>
    </w:p>
    <w:p w14:paraId="4104B142" w14:textId="77777777" w:rsidR="00D157B8" w:rsidRPr="00EF0B6C" w:rsidRDefault="00D157B8" w:rsidP="00D157B8">
      <w:pPr>
        <w:numPr>
          <w:ilvl w:val="0"/>
          <w:numId w:val="41"/>
        </w:numPr>
        <w:spacing w:after="0" w:line="240" w:lineRule="auto"/>
        <w:rPr>
          <w:rFonts w:ascii="Calibri" w:hAnsi="Calibri" w:cs="Calibri"/>
          <w:sz w:val="20"/>
          <w:szCs w:val="20"/>
        </w:rPr>
      </w:pPr>
      <w:r w:rsidRPr="00EF0B6C">
        <w:rPr>
          <w:rFonts w:ascii="Calibri" w:hAnsi="Calibri" w:cs="Calibri"/>
          <w:sz w:val="20"/>
          <w:szCs w:val="20"/>
        </w:rPr>
        <w:t xml:space="preserve">Increase the representation of people with disabilities by 25%  </w:t>
      </w:r>
    </w:p>
    <w:p w14:paraId="6C10F7B5" w14:textId="28FA7759" w:rsidR="00D157B8" w:rsidRPr="00EF0B6C" w:rsidRDefault="00BF7182" w:rsidP="00D157B8">
      <w:pPr>
        <w:numPr>
          <w:ilvl w:val="0"/>
          <w:numId w:val="41"/>
        </w:numPr>
        <w:spacing w:after="0" w:line="240" w:lineRule="auto"/>
        <w:rPr>
          <w:rFonts w:ascii="Calibri" w:hAnsi="Calibri" w:cs="Calibri"/>
          <w:sz w:val="20"/>
          <w:szCs w:val="20"/>
        </w:rPr>
      </w:pPr>
      <w:r>
        <w:rPr>
          <w:rFonts w:ascii="Calibri" w:hAnsi="Calibri" w:cs="Calibri"/>
          <w:sz w:val="20"/>
          <w:szCs w:val="20"/>
        </w:rPr>
        <w:t xml:space="preserve">Increase </w:t>
      </w:r>
      <w:r w:rsidR="006D0252">
        <w:rPr>
          <w:rFonts w:ascii="Calibri" w:hAnsi="Calibri" w:cs="Calibri"/>
          <w:sz w:val="20"/>
          <w:szCs w:val="20"/>
        </w:rPr>
        <w:t xml:space="preserve">access to </w:t>
      </w:r>
      <w:r w:rsidR="006A79AE">
        <w:rPr>
          <w:rFonts w:ascii="Calibri" w:hAnsi="Calibri" w:cs="Calibri"/>
          <w:sz w:val="20"/>
          <w:szCs w:val="20"/>
        </w:rPr>
        <w:t xml:space="preserve">online </w:t>
      </w:r>
      <w:r w:rsidR="006D0252">
        <w:rPr>
          <w:rFonts w:ascii="Calibri" w:hAnsi="Calibri" w:cs="Calibri"/>
          <w:sz w:val="20"/>
          <w:szCs w:val="20"/>
        </w:rPr>
        <w:t>tr</w:t>
      </w:r>
      <w:r w:rsidR="00D157B8" w:rsidRPr="00EF0B6C">
        <w:rPr>
          <w:rFonts w:ascii="Calibri" w:hAnsi="Calibri" w:cs="Calibri"/>
          <w:sz w:val="20"/>
          <w:szCs w:val="20"/>
        </w:rPr>
        <w:t>aining courses to office and site-based employees</w:t>
      </w:r>
      <w:r w:rsidR="006A79AE">
        <w:rPr>
          <w:rFonts w:ascii="Calibri" w:hAnsi="Calibri" w:cs="Calibri"/>
          <w:sz w:val="20"/>
          <w:szCs w:val="20"/>
        </w:rPr>
        <w:t xml:space="preserve"> to reduce carbon footprint. </w:t>
      </w:r>
    </w:p>
    <w:p w14:paraId="64481D1F" w14:textId="77777777" w:rsidR="00D157B8" w:rsidRDefault="00D157B8" w:rsidP="00D157B8">
      <w:pPr>
        <w:rPr>
          <w:rFonts w:ascii="Calibri" w:hAnsi="Calibri" w:cs="Calibri"/>
          <w:sz w:val="20"/>
          <w:szCs w:val="20"/>
        </w:rPr>
      </w:pPr>
    </w:p>
    <w:p w14:paraId="3D921F8E" w14:textId="77777777" w:rsidR="00D157B8" w:rsidRDefault="00D157B8" w:rsidP="00D157B8">
      <w:pPr>
        <w:rPr>
          <w:rFonts w:ascii="Calibri" w:hAnsi="Calibri" w:cs="Calibri"/>
          <w:sz w:val="20"/>
          <w:szCs w:val="20"/>
        </w:rPr>
      </w:pPr>
    </w:p>
    <w:p w14:paraId="29D156A4" w14:textId="77777777" w:rsidR="00D157B8" w:rsidRPr="00F3726D" w:rsidRDefault="00D157B8" w:rsidP="00D157B8">
      <w:pPr>
        <w:ind w:hanging="567"/>
        <w:rPr>
          <w:rFonts w:ascii="Calibri" w:hAnsi="Calibri" w:cs="Calibri"/>
          <w:sz w:val="20"/>
          <w:szCs w:val="20"/>
        </w:rPr>
      </w:pPr>
      <w:r w:rsidRPr="00B13B65">
        <w:rPr>
          <w:rFonts w:ascii="Calibri" w:hAnsi="Calibri" w:cs="Calibri"/>
          <w:sz w:val="18"/>
          <w:szCs w:val="18"/>
        </w:rPr>
        <w:t>Signed:</w:t>
      </w:r>
      <w:r>
        <w:rPr>
          <w:rFonts w:ascii="Calibri" w:hAnsi="Calibri" w:cs="Calibri"/>
          <w:sz w:val="20"/>
          <w:szCs w:val="20"/>
        </w:rPr>
        <w:t xml:space="preserve"> </w:t>
      </w:r>
    </w:p>
    <w:p w14:paraId="5EF59310" w14:textId="77777777" w:rsidR="00D157B8" w:rsidRDefault="00D157B8" w:rsidP="00D157B8">
      <w:pPr>
        <w:ind w:left="-567"/>
        <w:rPr>
          <w:rFonts w:ascii="Calibri" w:hAnsi="Calibri" w:cs="Calibri"/>
          <w:sz w:val="20"/>
          <w:szCs w:val="20"/>
        </w:rPr>
      </w:pPr>
      <w:r w:rsidRPr="00D93199">
        <w:rPr>
          <w:rFonts w:cs="Calibri"/>
          <w:noProof/>
          <w:lang w:eastAsia="en-GB"/>
        </w:rPr>
        <w:drawing>
          <wp:inline distT="0" distB="0" distL="0" distR="0" wp14:anchorId="74954A78" wp14:editId="1E56C380">
            <wp:extent cx="1097280" cy="24302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9973" cy="245833"/>
                    </a:xfrm>
                    <a:prstGeom prst="rect">
                      <a:avLst/>
                    </a:prstGeom>
                    <a:noFill/>
                    <a:ln>
                      <a:noFill/>
                    </a:ln>
                  </pic:spPr>
                </pic:pic>
              </a:graphicData>
            </a:graphic>
          </wp:inline>
        </w:drawing>
      </w:r>
    </w:p>
    <w:p w14:paraId="0E17C394" w14:textId="77777777" w:rsidR="00D157B8" w:rsidRPr="00B13B65" w:rsidRDefault="00D157B8" w:rsidP="00560456">
      <w:pPr>
        <w:spacing w:after="0"/>
        <w:ind w:left="-567"/>
        <w:rPr>
          <w:rFonts w:ascii="Calibri" w:hAnsi="Calibri" w:cs="Calibri"/>
          <w:sz w:val="18"/>
          <w:szCs w:val="18"/>
        </w:rPr>
      </w:pPr>
      <w:r w:rsidRPr="00B13B65">
        <w:rPr>
          <w:rFonts w:ascii="Calibri" w:hAnsi="Calibri" w:cs="Calibri"/>
          <w:bCs/>
          <w:sz w:val="18"/>
          <w:szCs w:val="18"/>
        </w:rPr>
        <w:t>Brian Greene</w:t>
      </w:r>
    </w:p>
    <w:p w14:paraId="40B6B46C" w14:textId="77777777" w:rsidR="00D157B8" w:rsidRPr="00B13B65" w:rsidRDefault="00D157B8" w:rsidP="00560456">
      <w:pPr>
        <w:spacing w:after="0"/>
        <w:ind w:hanging="567"/>
        <w:rPr>
          <w:rFonts w:ascii="Calibri" w:hAnsi="Calibri" w:cs="Calibri"/>
          <w:bCs/>
          <w:sz w:val="18"/>
          <w:szCs w:val="18"/>
        </w:rPr>
      </w:pPr>
      <w:r w:rsidRPr="00B13B65">
        <w:rPr>
          <w:rFonts w:ascii="Calibri" w:hAnsi="Calibri" w:cs="Calibri"/>
          <w:bCs/>
          <w:sz w:val="18"/>
          <w:szCs w:val="18"/>
        </w:rPr>
        <w:t>Managing Director</w:t>
      </w:r>
    </w:p>
    <w:p w14:paraId="3C345ACB" w14:textId="47E2ACD7" w:rsidR="00D157B8" w:rsidRPr="00B13B65" w:rsidRDefault="00D157B8" w:rsidP="00560456">
      <w:pPr>
        <w:spacing w:after="0"/>
        <w:ind w:hanging="567"/>
        <w:rPr>
          <w:rFonts w:ascii="Calibri" w:hAnsi="Calibri" w:cs="Calibri"/>
          <w:bCs/>
          <w:sz w:val="18"/>
          <w:szCs w:val="18"/>
        </w:rPr>
      </w:pPr>
      <w:r w:rsidRPr="00B13B65">
        <w:rPr>
          <w:rFonts w:ascii="Calibri" w:hAnsi="Calibri" w:cs="Calibri"/>
          <w:bCs/>
          <w:sz w:val="18"/>
          <w:szCs w:val="18"/>
        </w:rPr>
        <w:t>Dated:  31</w:t>
      </w:r>
      <w:r w:rsidRPr="00B13B65">
        <w:rPr>
          <w:rFonts w:ascii="Calibri" w:hAnsi="Calibri" w:cs="Calibri"/>
          <w:bCs/>
          <w:sz w:val="18"/>
          <w:szCs w:val="18"/>
          <w:vertAlign w:val="superscript"/>
        </w:rPr>
        <w:t>st</w:t>
      </w:r>
      <w:r w:rsidRPr="00B13B65">
        <w:rPr>
          <w:rFonts w:ascii="Calibri" w:hAnsi="Calibri" w:cs="Calibri"/>
          <w:bCs/>
          <w:sz w:val="18"/>
          <w:szCs w:val="18"/>
        </w:rPr>
        <w:t xml:space="preserve"> January 202</w:t>
      </w:r>
      <w:r w:rsidR="00560456">
        <w:rPr>
          <w:rFonts w:ascii="Calibri" w:hAnsi="Calibri" w:cs="Calibri"/>
          <w:bCs/>
          <w:sz w:val="18"/>
          <w:szCs w:val="18"/>
        </w:rPr>
        <w:t>6</w:t>
      </w:r>
      <w:r w:rsidRPr="00B13B65">
        <w:rPr>
          <w:rFonts w:ascii="Calibri" w:hAnsi="Calibri" w:cs="Calibri"/>
          <w:bCs/>
          <w:sz w:val="18"/>
          <w:szCs w:val="18"/>
        </w:rPr>
        <w:t xml:space="preserve">                                                                                  </w:t>
      </w:r>
    </w:p>
    <w:p w14:paraId="5EAF8BFA" w14:textId="3F8BE321" w:rsidR="009D6E77" w:rsidRDefault="009D6E77" w:rsidP="00D157B8">
      <w:pPr>
        <w:rPr>
          <w:rFonts w:ascii="Calibri body" w:hAnsi="Calibri body"/>
          <w:b/>
          <w:bCs/>
          <w:sz w:val="26"/>
          <w:szCs w:val="28"/>
        </w:rPr>
      </w:pPr>
    </w:p>
    <w:sectPr w:rsidR="009D6E77" w:rsidSect="00E84E9F">
      <w:headerReference w:type="default" r:id="rId11"/>
      <w:footerReference w:type="default" r:id="rId12"/>
      <w:pgSz w:w="11900" w:h="16850"/>
      <w:pgMar w:top="1418" w:right="1340" w:bottom="2000" w:left="1340" w:header="755" w:footer="9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FCAF" w14:textId="77777777" w:rsidR="00112C44" w:rsidRDefault="00112C44" w:rsidP="006B281E">
      <w:pPr>
        <w:spacing w:after="0" w:line="240" w:lineRule="auto"/>
      </w:pPr>
      <w:r>
        <w:separator/>
      </w:r>
    </w:p>
  </w:endnote>
  <w:endnote w:type="continuationSeparator" w:id="0">
    <w:p w14:paraId="53A34FB2" w14:textId="77777777" w:rsidR="00112C44" w:rsidRDefault="00112C44" w:rsidP="006B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260"/>
      <w:gridCol w:w="2224"/>
      <w:gridCol w:w="2253"/>
      <w:gridCol w:w="2273"/>
    </w:tblGrid>
    <w:tr w:rsidR="005E58CB" w:rsidRPr="00B02B62" w14:paraId="2178CDD0" w14:textId="77777777" w:rsidTr="00BA4C10">
      <w:tc>
        <w:tcPr>
          <w:tcW w:w="2260" w:type="dxa"/>
        </w:tcPr>
        <w:p w14:paraId="16836704" w14:textId="36C34AF3" w:rsidR="005E58CB" w:rsidRPr="00B02B62" w:rsidRDefault="005E58CB" w:rsidP="005E58CB">
          <w:pPr>
            <w:pStyle w:val="Footer"/>
            <w:rPr>
              <w:color w:val="000000" w:themeColor="text1"/>
              <w:sz w:val="16"/>
              <w:szCs w:val="16"/>
            </w:rPr>
          </w:pPr>
          <w:r w:rsidRPr="00B02B62">
            <w:rPr>
              <w:color w:val="000000" w:themeColor="text1"/>
              <w:sz w:val="16"/>
              <w:szCs w:val="16"/>
            </w:rPr>
            <w:t>Document Ref:</w:t>
          </w:r>
        </w:p>
      </w:tc>
      <w:tc>
        <w:tcPr>
          <w:tcW w:w="2224" w:type="dxa"/>
        </w:tcPr>
        <w:p w14:paraId="4A13C1BF" w14:textId="778427FA" w:rsidR="005E58CB" w:rsidRPr="00B02B62" w:rsidRDefault="00E84E9F" w:rsidP="005E58CB">
          <w:pPr>
            <w:pStyle w:val="Footer"/>
            <w:rPr>
              <w:color w:val="000000" w:themeColor="text1"/>
              <w:sz w:val="16"/>
              <w:szCs w:val="16"/>
            </w:rPr>
          </w:pPr>
          <w:r w:rsidRPr="00E84E9F">
            <w:rPr>
              <w:color w:val="000000" w:themeColor="text1"/>
              <w:sz w:val="16"/>
              <w:szCs w:val="16"/>
            </w:rPr>
            <w:t>MFH/POL07</w:t>
          </w:r>
        </w:p>
      </w:tc>
      <w:tc>
        <w:tcPr>
          <w:tcW w:w="2253" w:type="dxa"/>
        </w:tcPr>
        <w:p w14:paraId="72FC8630" w14:textId="1740D496" w:rsidR="005E58CB" w:rsidRPr="00B02B62" w:rsidRDefault="005E58CB" w:rsidP="005E58CB">
          <w:pPr>
            <w:pStyle w:val="Footer"/>
            <w:rPr>
              <w:color w:val="000000" w:themeColor="text1"/>
              <w:sz w:val="16"/>
              <w:szCs w:val="16"/>
            </w:rPr>
          </w:pPr>
          <w:r w:rsidRPr="00B02B62">
            <w:rPr>
              <w:color w:val="000000" w:themeColor="text1"/>
              <w:sz w:val="16"/>
              <w:szCs w:val="16"/>
            </w:rPr>
            <w:t xml:space="preserve">Date Created: </w:t>
          </w:r>
        </w:p>
      </w:tc>
      <w:tc>
        <w:tcPr>
          <w:tcW w:w="2273" w:type="dxa"/>
        </w:tcPr>
        <w:p w14:paraId="5CB4DC6B" w14:textId="7A1D483F" w:rsidR="005E58CB" w:rsidRPr="00B02B62" w:rsidRDefault="005E58CB" w:rsidP="005E58CB">
          <w:pPr>
            <w:pStyle w:val="Footer"/>
            <w:rPr>
              <w:color w:val="000000" w:themeColor="text1"/>
              <w:sz w:val="16"/>
              <w:szCs w:val="16"/>
            </w:rPr>
          </w:pPr>
          <w:r w:rsidRPr="00B02B62">
            <w:rPr>
              <w:color w:val="000000" w:themeColor="text1"/>
              <w:sz w:val="16"/>
              <w:szCs w:val="16"/>
            </w:rPr>
            <w:t>31/</w:t>
          </w:r>
          <w:r>
            <w:rPr>
              <w:color w:val="000000" w:themeColor="text1"/>
              <w:sz w:val="16"/>
              <w:szCs w:val="16"/>
            </w:rPr>
            <w:t>01/2019</w:t>
          </w:r>
        </w:p>
      </w:tc>
    </w:tr>
    <w:tr w:rsidR="005E58CB" w:rsidRPr="00B02B62" w14:paraId="62E9D89E" w14:textId="77777777" w:rsidTr="00BA4C10">
      <w:tc>
        <w:tcPr>
          <w:tcW w:w="2260" w:type="dxa"/>
        </w:tcPr>
        <w:p w14:paraId="327C6F58" w14:textId="7B993654" w:rsidR="005E58CB" w:rsidRPr="00B02B62" w:rsidRDefault="005E58CB" w:rsidP="005E58CB">
          <w:pPr>
            <w:pStyle w:val="Footer"/>
            <w:rPr>
              <w:color w:val="000000" w:themeColor="text1"/>
              <w:sz w:val="16"/>
              <w:szCs w:val="16"/>
            </w:rPr>
          </w:pPr>
          <w:r w:rsidRPr="00B02B62">
            <w:rPr>
              <w:color w:val="000000" w:themeColor="text1"/>
              <w:sz w:val="16"/>
              <w:szCs w:val="16"/>
            </w:rPr>
            <w:t xml:space="preserve">Issue No: </w:t>
          </w:r>
        </w:p>
      </w:tc>
      <w:tc>
        <w:tcPr>
          <w:tcW w:w="2224" w:type="dxa"/>
        </w:tcPr>
        <w:p w14:paraId="6AC84115" w14:textId="77B4F34A" w:rsidR="005E58CB" w:rsidRPr="00B02B62" w:rsidRDefault="00E84E9F" w:rsidP="005E58CB">
          <w:pPr>
            <w:pStyle w:val="Footer"/>
            <w:tabs>
              <w:tab w:val="clear" w:pos="4513"/>
              <w:tab w:val="clear" w:pos="9026"/>
              <w:tab w:val="center" w:pos="1004"/>
            </w:tabs>
            <w:rPr>
              <w:color w:val="000000" w:themeColor="text1"/>
              <w:sz w:val="16"/>
              <w:szCs w:val="16"/>
            </w:rPr>
          </w:pPr>
          <w:r>
            <w:rPr>
              <w:color w:val="000000" w:themeColor="text1"/>
              <w:sz w:val="16"/>
              <w:szCs w:val="16"/>
            </w:rPr>
            <w:t>3</w:t>
          </w:r>
        </w:p>
      </w:tc>
      <w:tc>
        <w:tcPr>
          <w:tcW w:w="2253" w:type="dxa"/>
        </w:tcPr>
        <w:p w14:paraId="1F75B2B9" w14:textId="5C8759CF" w:rsidR="005E58CB" w:rsidRPr="00B02B62" w:rsidRDefault="005E58CB" w:rsidP="005E58CB">
          <w:pPr>
            <w:pStyle w:val="Footer"/>
            <w:rPr>
              <w:color w:val="000000" w:themeColor="text1"/>
              <w:sz w:val="16"/>
              <w:szCs w:val="16"/>
            </w:rPr>
          </w:pPr>
          <w:r>
            <w:rPr>
              <w:color w:val="000000" w:themeColor="text1"/>
              <w:sz w:val="16"/>
              <w:szCs w:val="16"/>
            </w:rPr>
            <w:t xml:space="preserve">Reviewed </w:t>
          </w:r>
          <w:r w:rsidRPr="00B02B62">
            <w:rPr>
              <w:color w:val="000000" w:themeColor="text1"/>
              <w:sz w:val="16"/>
              <w:szCs w:val="16"/>
            </w:rPr>
            <w:t xml:space="preserve">Date: </w:t>
          </w:r>
        </w:p>
      </w:tc>
      <w:tc>
        <w:tcPr>
          <w:tcW w:w="2273" w:type="dxa"/>
        </w:tcPr>
        <w:p w14:paraId="015632DC" w14:textId="17799D72" w:rsidR="005E58CB" w:rsidRPr="00B02B62" w:rsidRDefault="00953DEB" w:rsidP="005E58CB">
          <w:pPr>
            <w:pStyle w:val="Footer"/>
            <w:rPr>
              <w:color w:val="000000" w:themeColor="text1"/>
              <w:sz w:val="16"/>
              <w:szCs w:val="16"/>
            </w:rPr>
          </w:pPr>
          <w:r>
            <w:rPr>
              <w:color w:val="000000" w:themeColor="text1"/>
              <w:sz w:val="16"/>
              <w:szCs w:val="16"/>
            </w:rPr>
            <w:t>02</w:t>
          </w:r>
          <w:r w:rsidR="005E58CB" w:rsidRPr="00B02B62">
            <w:rPr>
              <w:color w:val="000000" w:themeColor="text1"/>
              <w:sz w:val="16"/>
              <w:szCs w:val="16"/>
            </w:rPr>
            <w:t>/01/202</w:t>
          </w:r>
          <w:r>
            <w:rPr>
              <w:color w:val="000000" w:themeColor="text1"/>
              <w:sz w:val="16"/>
              <w:szCs w:val="16"/>
            </w:rPr>
            <w:t>6</w:t>
          </w:r>
        </w:p>
      </w:tc>
    </w:tr>
  </w:tbl>
  <w:p w14:paraId="2EEB205B" w14:textId="77777777" w:rsidR="00B33A45" w:rsidRDefault="00B3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6745" w14:textId="77777777" w:rsidR="00112C44" w:rsidRDefault="00112C44" w:rsidP="006B281E">
      <w:pPr>
        <w:spacing w:after="0" w:line="240" w:lineRule="auto"/>
      </w:pPr>
      <w:r>
        <w:separator/>
      </w:r>
    </w:p>
  </w:footnote>
  <w:footnote w:type="continuationSeparator" w:id="0">
    <w:p w14:paraId="66B8D898" w14:textId="77777777" w:rsidR="00112C44" w:rsidRDefault="00112C44" w:rsidP="006B2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679C" w14:textId="77777777" w:rsidR="006B281E" w:rsidRDefault="006B281E">
    <w:pPr>
      <w:pStyle w:val="Header"/>
    </w:pPr>
    <w:r>
      <w:rPr>
        <w:noProof/>
        <w:lang w:eastAsia="en-GB"/>
      </w:rPr>
      <w:drawing>
        <wp:anchor distT="0" distB="0" distL="114300" distR="114300" simplePos="0" relativeHeight="251658240" behindDoc="1" locked="0" layoutInCell="1" allowOverlap="1" wp14:anchorId="5C43679D" wp14:editId="5C43679E">
          <wp:simplePos x="0" y="0"/>
          <wp:positionH relativeFrom="column">
            <wp:posOffset>-895350</wp:posOffset>
          </wp:positionH>
          <wp:positionV relativeFrom="paragraph">
            <wp:posOffset>-440954</wp:posOffset>
          </wp:positionV>
          <wp:extent cx="7537690" cy="10672580"/>
          <wp:effectExtent l="19050" t="0" r="6110" b="0"/>
          <wp:wrapNone/>
          <wp:docPr id="131660229" name="Picture 131660229" descr="C:\Users\User\AppData\Local\Microsoft\Windows\INetCache\Content.Word\Reliable Contractors A4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Reliable Contractors A4 Template.jpg"/>
                  <pic:cNvPicPr>
                    <a:picLocks noChangeAspect="1" noChangeArrowheads="1"/>
                  </pic:cNvPicPr>
                </pic:nvPicPr>
                <pic:blipFill>
                  <a:blip r:embed="rId1"/>
                  <a:srcRect/>
                  <a:stretch>
                    <a:fillRect/>
                  </a:stretch>
                </pic:blipFill>
                <pic:spPr bwMode="auto">
                  <a:xfrm>
                    <a:off x="0" y="0"/>
                    <a:ext cx="7537690" cy="106725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E42"/>
    <w:multiLevelType w:val="multilevel"/>
    <w:tmpl w:val="B7FE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04678"/>
    <w:multiLevelType w:val="hybridMultilevel"/>
    <w:tmpl w:val="7BE0A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46F2F"/>
    <w:multiLevelType w:val="multilevel"/>
    <w:tmpl w:val="34F2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E093F"/>
    <w:multiLevelType w:val="multilevel"/>
    <w:tmpl w:val="EF80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D317F"/>
    <w:multiLevelType w:val="multilevel"/>
    <w:tmpl w:val="27FA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25EA9"/>
    <w:multiLevelType w:val="multilevel"/>
    <w:tmpl w:val="EF124B90"/>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bullet"/>
      <w:lvlText w:val=""/>
      <w:lvlJc w:val="left"/>
      <w:pPr>
        <w:ind w:left="360" w:hanging="360"/>
      </w:pPr>
      <w:rPr>
        <w:rFonts w:ascii="Wingdings" w:hAnsi="Wingdings" w:hint="default"/>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4370E8"/>
    <w:multiLevelType w:val="multilevel"/>
    <w:tmpl w:val="6B8C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108BB"/>
    <w:multiLevelType w:val="multilevel"/>
    <w:tmpl w:val="3D20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03541"/>
    <w:multiLevelType w:val="hybridMultilevel"/>
    <w:tmpl w:val="7B4472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D6150"/>
    <w:multiLevelType w:val="hybridMultilevel"/>
    <w:tmpl w:val="10F4AF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5E2133"/>
    <w:multiLevelType w:val="hybridMultilevel"/>
    <w:tmpl w:val="A184EB78"/>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E7014"/>
    <w:multiLevelType w:val="hybridMultilevel"/>
    <w:tmpl w:val="C2164970"/>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33725F"/>
    <w:multiLevelType w:val="hybridMultilevel"/>
    <w:tmpl w:val="ED684A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5D2E79"/>
    <w:multiLevelType w:val="hybridMultilevel"/>
    <w:tmpl w:val="41C47EF8"/>
    <w:lvl w:ilvl="0" w:tplc="7DFA4DBE">
      <w:numFmt w:val="bullet"/>
      <w:lvlText w:val="•"/>
      <w:lvlJc w:val="left"/>
      <w:pPr>
        <w:ind w:left="55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781757"/>
    <w:multiLevelType w:val="hybridMultilevel"/>
    <w:tmpl w:val="0F186D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AD1F47"/>
    <w:multiLevelType w:val="hybridMultilevel"/>
    <w:tmpl w:val="117038F6"/>
    <w:lvl w:ilvl="0" w:tplc="98CA0534">
      <w:start w:val="1"/>
      <w:numFmt w:val="bullet"/>
      <w:lvlText w:val=""/>
      <w:lvlJc w:val="left"/>
      <w:pPr>
        <w:ind w:left="360" w:hanging="360"/>
      </w:pPr>
      <w:rPr>
        <w:rFonts w:ascii="Symbol" w:hAnsi="Symbo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BB672ED"/>
    <w:multiLevelType w:val="multilevel"/>
    <w:tmpl w:val="9826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65EA4"/>
    <w:multiLevelType w:val="hybridMultilevel"/>
    <w:tmpl w:val="1BEE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8450C"/>
    <w:multiLevelType w:val="multilevel"/>
    <w:tmpl w:val="377C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8281C"/>
    <w:multiLevelType w:val="multilevel"/>
    <w:tmpl w:val="CB74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F01F1"/>
    <w:multiLevelType w:val="hybridMultilevel"/>
    <w:tmpl w:val="63AE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64417"/>
    <w:multiLevelType w:val="hybridMultilevel"/>
    <w:tmpl w:val="ACD6FAE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6572E31"/>
    <w:multiLevelType w:val="multilevel"/>
    <w:tmpl w:val="739A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4D586985"/>
    <w:multiLevelType w:val="hybridMultilevel"/>
    <w:tmpl w:val="B4B88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B6066A"/>
    <w:multiLevelType w:val="multilevel"/>
    <w:tmpl w:val="9958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B35EB"/>
    <w:multiLevelType w:val="hybridMultilevel"/>
    <w:tmpl w:val="58727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367F7"/>
    <w:multiLevelType w:val="hybridMultilevel"/>
    <w:tmpl w:val="922A0034"/>
    <w:lvl w:ilvl="0" w:tplc="08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9543A2D"/>
    <w:multiLevelType w:val="hybridMultilevel"/>
    <w:tmpl w:val="10E22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DD2EF6"/>
    <w:multiLevelType w:val="hybridMultilevel"/>
    <w:tmpl w:val="AFEA5A64"/>
    <w:lvl w:ilvl="0" w:tplc="0B24E2F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866CC8"/>
    <w:multiLevelType w:val="hybridMultilevel"/>
    <w:tmpl w:val="1D8617A4"/>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15:restartNumberingAfterBreak="0">
    <w:nsid w:val="67D35379"/>
    <w:multiLevelType w:val="hybridMultilevel"/>
    <w:tmpl w:val="DDFA4DA0"/>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7B088B"/>
    <w:multiLevelType w:val="multilevel"/>
    <w:tmpl w:val="B38237D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9FC2ED0"/>
    <w:multiLevelType w:val="hybridMultilevel"/>
    <w:tmpl w:val="509A9098"/>
    <w:lvl w:ilvl="0" w:tplc="0809000B">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AE35BA5"/>
    <w:multiLevelType w:val="multilevel"/>
    <w:tmpl w:val="230AA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087E38"/>
    <w:multiLevelType w:val="multilevel"/>
    <w:tmpl w:val="2312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C568EB"/>
    <w:multiLevelType w:val="multilevel"/>
    <w:tmpl w:val="8DD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F411D8"/>
    <w:multiLevelType w:val="hybridMultilevel"/>
    <w:tmpl w:val="DCA40C42"/>
    <w:lvl w:ilvl="0" w:tplc="04090001">
      <w:start w:val="1"/>
      <w:numFmt w:val="bullet"/>
      <w:lvlText w:val=""/>
      <w:lvlJc w:val="left"/>
      <w:pPr>
        <w:ind w:left="360" w:hanging="360"/>
      </w:pPr>
      <w:rPr>
        <w:rFonts w:ascii="Symbol" w:hAnsi="Symbo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B0A04B2"/>
    <w:multiLevelType w:val="hybridMultilevel"/>
    <w:tmpl w:val="9F02C1A8"/>
    <w:lvl w:ilvl="0" w:tplc="0332CDC8">
      <w:start w:val="1"/>
      <w:numFmt w:val="decimal"/>
      <w:lvlText w:val="%1."/>
      <w:lvlJc w:val="left"/>
      <w:pPr>
        <w:ind w:left="1080" w:hanging="360"/>
      </w:pPr>
      <w:rPr>
        <w:rFonts w:hint="default"/>
      </w:rPr>
    </w:lvl>
    <w:lvl w:ilvl="1" w:tplc="F8546390" w:tentative="1">
      <w:start w:val="1"/>
      <w:numFmt w:val="lowerLetter"/>
      <w:lvlText w:val="%2."/>
      <w:lvlJc w:val="left"/>
      <w:pPr>
        <w:ind w:left="1800" w:hanging="360"/>
      </w:pPr>
    </w:lvl>
    <w:lvl w:ilvl="2" w:tplc="29EA6A96" w:tentative="1">
      <w:start w:val="1"/>
      <w:numFmt w:val="lowerRoman"/>
      <w:lvlText w:val="%3."/>
      <w:lvlJc w:val="right"/>
      <w:pPr>
        <w:ind w:left="2520" w:hanging="180"/>
      </w:pPr>
    </w:lvl>
    <w:lvl w:ilvl="3" w:tplc="82AEEED6" w:tentative="1">
      <w:start w:val="1"/>
      <w:numFmt w:val="decimal"/>
      <w:lvlText w:val="%4."/>
      <w:lvlJc w:val="left"/>
      <w:pPr>
        <w:ind w:left="3240" w:hanging="360"/>
      </w:pPr>
    </w:lvl>
    <w:lvl w:ilvl="4" w:tplc="322624EE" w:tentative="1">
      <w:start w:val="1"/>
      <w:numFmt w:val="lowerLetter"/>
      <w:lvlText w:val="%5."/>
      <w:lvlJc w:val="left"/>
      <w:pPr>
        <w:ind w:left="3960" w:hanging="360"/>
      </w:pPr>
    </w:lvl>
    <w:lvl w:ilvl="5" w:tplc="1E3663D8" w:tentative="1">
      <w:start w:val="1"/>
      <w:numFmt w:val="lowerRoman"/>
      <w:lvlText w:val="%6."/>
      <w:lvlJc w:val="right"/>
      <w:pPr>
        <w:ind w:left="4680" w:hanging="180"/>
      </w:pPr>
    </w:lvl>
    <w:lvl w:ilvl="6" w:tplc="BB74CCA0" w:tentative="1">
      <w:start w:val="1"/>
      <w:numFmt w:val="decimal"/>
      <w:lvlText w:val="%7."/>
      <w:lvlJc w:val="left"/>
      <w:pPr>
        <w:ind w:left="5400" w:hanging="360"/>
      </w:pPr>
    </w:lvl>
    <w:lvl w:ilvl="7" w:tplc="C3426D68" w:tentative="1">
      <w:start w:val="1"/>
      <w:numFmt w:val="lowerLetter"/>
      <w:lvlText w:val="%8."/>
      <w:lvlJc w:val="left"/>
      <w:pPr>
        <w:ind w:left="6120" w:hanging="360"/>
      </w:pPr>
    </w:lvl>
    <w:lvl w:ilvl="8" w:tplc="D24C6336" w:tentative="1">
      <w:start w:val="1"/>
      <w:numFmt w:val="lowerRoman"/>
      <w:lvlText w:val="%9."/>
      <w:lvlJc w:val="right"/>
      <w:pPr>
        <w:ind w:left="6840" w:hanging="180"/>
      </w:pPr>
    </w:lvl>
  </w:abstractNum>
  <w:abstractNum w:abstractNumId="39" w15:restartNumberingAfterBreak="0">
    <w:nsid w:val="7DB56475"/>
    <w:multiLevelType w:val="multilevel"/>
    <w:tmpl w:val="5C8A76A6"/>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7E362E27"/>
    <w:multiLevelType w:val="hybridMultilevel"/>
    <w:tmpl w:val="A87407D4"/>
    <w:lvl w:ilvl="0" w:tplc="B22A66D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D848DCC0">
      <w:numFmt w:val="bullet"/>
      <w:lvlText w:val="•"/>
      <w:lvlJc w:val="left"/>
      <w:pPr>
        <w:ind w:left="1659" w:hanging="360"/>
      </w:pPr>
      <w:rPr>
        <w:rFonts w:hint="default"/>
        <w:lang w:val="en-US" w:eastAsia="en-US" w:bidi="ar-SA"/>
      </w:rPr>
    </w:lvl>
    <w:lvl w:ilvl="2" w:tplc="5EAC7608">
      <w:numFmt w:val="bullet"/>
      <w:lvlText w:val="•"/>
      <w:lvlJc w:val="left"/>
      <w:pPr>
        <w:ind w:left="2499" w:hanging="360"/>
      </w:pPr>
      <w:rPr>
        <w:rFonts w:hint="default"/>
        <w:lang w:val="en-US" w:eastAsia="en-US" w:bidi="ar-SA"/>
      </w:rPr>
    </w:lvl>
    <w:lvl w:ilvl="3" w:tplc="72FA782C">
      <w:numFmt w:val="bullet"/>
      <w:lvlText w:val="•"/>
      <w:lvlJc w:val="left"/>
      <w:pPr>
        <w:ind w:left="3339" w:hanging="360"/>
      </w:pPr>
      <w:rPr>
        <w:rFonts w:hint="default"/>
        <w:lang w:val="en-US" w:eastAsia="en-US" w:bidi="ar-SA"/>
      </w:rPr>
    </w:lvl>
    <w:lvl w:ilvl="4" w:tplc="BE30C8EC">
      <w:numFmt w:val="bullet"/>
      <w:lvlText w:val="•"/>
      <w:lvlJc w:val="left"/>
      <w:pPr>
        <w:ind w:left="4179" w:hanging="360"/>
      </w:pPr>
      <w:rPr>
        <w:rFonts w:hint="default"/>
        <w:lang w:val="en-US" w:eastAsia="en-US" w:bidi="ar-SA"/>
      </w:rPr>
    </w:lvl>
    <w:lvl w:ilvl="5" w:tplc="7F9269D8">
      <w:numFmt w:val="bullet"/>
      <w:lvlText w:val="•"/>
      <w:lvlJc w:val="left"/>
      <w:pPr>
        <w:ind w:left="5019" w:hanging="360"/>
      </w:pPr>
      <w:rPr>
        <w:rFonts w:hint="default"/>
        <w:lang w:val="en-US" w:eastAsia="en-US" w:bidi="ar-SA"/>
      </w:rPr>
    </w:lvl>
    <w:lvl w:ilvl="6" w:tplc="1C2C311E">
      <w:numFmt w:val="bullet"/>
      <w:lvlText w:val="•"/>
      <w:lvlJc w:val="left"/>
      <w:pPr>
        <w:ind w:left="5859" w:hanging="360"/>
      </w:pPr>
      <w:rPr>
        <w:rFonts w:hint="default"/>
        <w:lang w:val="en-US" w:eastAsia="en-US" w:bidi="ar-SA"/>
      </w:rPr>
    </w:lvl>
    <w:lvl w:ilvl="7" w:tplc="A5843452">
      <w:numFmt w:val="bullet"/>
      <w:lvlText w:val="•"/>
      <w:lvlJc w:val="left"/>
      <w:pPr>
        <w:ind w:left="6699" w:hanging="360"/>
      </w:pPr>
      <w:rPr>
        <w:rFonts w:hint="default"/>
        <w:lang w:val="en-US" w:eastAsia="en-US" w:bidi="ar-SA"/>
      </w:rPr>
    </w:lvl>
    <w:lvl w:ilvl="8" w:tplc="7B48086A">
      <w:numFmt w:val="bullet"/>
      <w:lvlText w:val="•"/>
      <w:lvlJc w:val="left"/>
      <w:pPr>
        <w:ind w:left="7539" w:hanging="360"/>
      </w:pPr>
      <w:rPr>
        <w:rFonts w:hint="default"/>
        <w:lang w:val="en-US" w:eastAsia="en-US" w:bidi="ar-SA"/>
      </w:rPr>
    </w:lvl>
  </w:abstractNum>
  <w:abstractNum w:abstractNumId="41" w15:restartNumberingAfterBreak="0">
    <w:nsid w:val="7E3B5F3A"/>
    <w:multiLevelType w:val="hybridMultilevel"/>
    <w:tmpl w:val="48A4356C"/>
    <w:lvl w:ilvl="0" w:tplc="0809000D">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7F605FC3"/>
    <w:multiLevelType w:val="multilevel"/>
    <w:tmpl w:val="2CBC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C297F"/>
    <w:multiLevelType w:val="hybridMultilevel"/>
    <w:tmpl w:val="43046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74884140">
    <w:abstractNumId w:val="20"/>
  </w:num>
  <w:num w:numId="2" w16cid:durableId="1910728515">
    <w:abstractNumId w:val="40"/>
  </w:num>
  <w:num w:numId="3" w16cid:durableId="1784885576">
    <w:abstractNumId w:val="3"/>
  </w:num>
  <w:num w:numId="4" w16cid:durableId="1277177781">
    <w:abstractNumId w:val="36"/>
  </w:num>
  <w:num w:numId="5" w16cid:durableId="604849539">
    <w:abstractNumId w:val="19"/>
  </w:num>
  <w:num w:numId="6" w16cid:durableId="2361478">
    <w:abstractNumId w:val="35"/>
  </w:num>
  <w:num w:numId="7" w16cid:durableId="1669822916">
    <w:abstractNumId w:val="43"/>
  </w:num>
  <w:num w:numId="8" w16cid:durableId="768744229">
    <w:abstractNumId w:val="23"/>
  </w:num>
  <w:num w:numId="9" w16cid:durableId="123500902">
    <w:abstractNumId w:val="39"/>
  </w:num>
  <w:num w:numId="10" w16cid:durableId="493298509">
    <w:abstractNumId w:val="7"/>
  </w:num>
  <w:num w:numId="11" w16cid:durableId="505555903">
    <w:abstractNumId w:val="0"/>
  </w:num>
  <w:num w:numId="12" w16cid:durableId="2041202216">
    <w:abstractNumId w:val="22"/>
  </w:num>
  <w:num w:numId="13" w16cid:durableId="936601779">
    <w:abstractNumId w:val="4"/>
  </w:num>
  <w:num w:numId="14" w16cid:durableId="539438120">
    <w:abstractNumId w:val="18"/>
  </w:num>
  <w:num w:numId="15" w16cid:durableId="1099184206">
    <w:abstractNumId w:val="42"/>
  </w:num>
  <w:num w:numId="16" w16cid:durableId="148594650">
    <w:abstractNumId w:val="6"/>
  </w:num>
  <w:num w:numId="17" w16cid:durableId="166361398">
    <w:abstractNumId w:val="38"/>
  </w:num>
  <w:num w:numId="18" w16cid:durableId="73940324">
    <w:abstractNumId w:val="32"/>
  </w:num>
  <w:num w:numId="19" w16cid:durableId="1881554136">
    <w:abstractNumId w:val="1"/>
  </w:num>
  <w:num w:numId="20" w16cid:durableId="1693530775">
    <w:abstractNumId w:val="29"/>
  </w:num>
  <w:num w:numId="21" w16cid:durableId="5890028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11825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09056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9198965">
    <w:abstractNumId w:val="27"/>
  </w:num>
  <w:num w:numId="25" w16cid:durableId="1352342581">
    <w:abstractNumId w:val="26"/>
  </w:num>
  <w:num w:numId="26" w16cid:durableId="1657611880">
    <w:abstractNumId w:val="33"/>
  </w:num>
  <w:num w:numId="27" w16cid:durableId="1435855808">
    <w:abstractNumId w:val="5"/>
  </w:num>
  <w:num w:numId="28" w16cid:durableId="360059105">
    <w:abstractNumId w:val="14"/>
  </w:num>
  <w:num w:numId="29" w16cid:durableId="1445687486">
    <w:abstractNumId w:val="37"/>
  </w:num>
  <w:num w:numId="30" w16cid:durableId="508253179">
    <w:abstractNumId w:val="15"/>
  </w:num>
  <w:num w:numId="31" w16cid:durableId="1110323612">
    <w:abstractNumId w:val="24"/>
  </w:num>
  <w:num w:numId="32" w16cid:durableId="1626303546">
    <w:abstractNumId w:val="28"/>
  </w:num>
  <w:num w:numId="33" w16cid:durableId="1989434861">
    <w:abstractNumId w:val="17"/>
  </w:num>
  <w:num w:numId="34" w16cid:durableId="1486164440">
    <w:abstractNumId w:val="13"/>
  </w:num>
  <w:num w:numId="35" w16cid:durableId="1891721764">
    <w:abstractNumId w:val="2"/>
  </w:num>
  <w:num w:numId="36" w16cid:durableId="2016029567">
    <w:abstractNumId w:val="34"/>
  </w:num>
  <w:num w:numId="37" w16cid:durableId="286203442">
    <w:abstractNumId w:val="25"/>
  </w:num>
  <w:num w:numId="38" w16cid:durableId="216168582">
    <w:abstractNumId w:val="31"/>
  </w:num>
  <w:num w:numId="39" w16cid:durableId="715616987">
    <w:abstractNumId w:val="41"/>
  </w:num>
  <w:num w:numId="40" w16cid:durableId="1496456218">
    <w:abstractNumId w:val="11"/>
  </w:num>
  <w:num w:numId="41" w16cid:durableId="1674526840">
    <w:abstractNumId w:val="10"/>
  </w:num>
  <w:num w:numId="42" w16cid:durableId="1961447220">
    <w:abstractNumId w:val="21"/>
  </w:num>
  <w:num w:numId="43" w16cid:durableId="870148331">
    <w:abstractNumId w:val="30"/>
  </w:num>
  <w:num w:numId="44" w16cid:durableId="13560748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1E"/>
    <w:rsid w:val="00000633"/>
    <w:rsid w:val="000137F5"/>
    <w:rsid w:val="000216A5"/>
    <w:rsid w:val="00055F58"/>
    <w:rsid w:val="00073892"/>
    <w:rsid w:val="00085DC9"/>
    <w:rsid w:val="000B7061"/>
    <w:rsid w:val="000E6295"/>
    <w:rsid w:val="000F66DB"/>
    <w:rsid w:val="00104A88"/>
    <w:rsid w:val="00112C44"/>
    <w:rsid w:val="0011759D"/>
    <w:rsid w:val="00194C08"/>
    <w:rsid w:val="00197752"/>
    <w:rsid w:val="001A16EA"/>
    <w:rsid w:val="001B58DA"/>
    <w:rsid w:val="001B63D0"/>
    <w:rsid w:val="001C0085"/>
    <w:rsid w:val="001E7E5D"/>
    <w:rsid w:val="0020395D"/>
    <w:rsid w:val="00204D7B"/>
    <w:rsid w:val="00206AAF"/>
    <w:rsid w:val="00235669"/>
    <w:rsid w:val="002609FA"/>
    <w:rsid w:val="00267F5E"/>
    <w:rsid w:val="002716EC"/>
    <w:rsid w:val="00290A87"/>
    <w:rsid w:val="0029219C"/>
    <w:rsid w:val="002A6764"/>
    <w:rsid w:val="00346E5B"/>
    <w:rsid w:val="00355DED"/>
    <w:rsid w:val="00361E04"/>
    <w:rsid w:val="0036323A"/>
    <w:rsid w:val="0039279E"/>
    <w:rsid w:val="003B0D9E"/>
    <w:rsid w:val="003D1174"/>
    <w:rsid w:val="004003CD"/>
    <w:rsid w:val="00433258"/>
    <w:rsid w:val="00461B84"/>
    <w:rsid w:val="00464D89"/>
    <w:rsid w:val="00472E53"/>
    <w:rsid w:val="004748A7"/>
    <w:rsid w:val="0048507E"/>
    <w:rsid w:val="004A01E7"/>
    <w:rsid w:val="004A0CAA"/>
    <w:rsid w:val="004C7AEF"/>
    <w:rsid w:val="004F523C"/>
    <w:rsid w:val="005020D7"/>
    <w:rsid w:val="005034EB"/>
    <w:rsid w:val="005065C5"/>
    <w:rsid w:val="00515421"/>
    <w:rsid w:val="005354B5"/>
    <w:rsid w:val="00560456"/>
    <w:rsid w:val="005730FC"/>
    <w:rsid w:val="00574017"/>
    <w:rsid w:val="00587E40"/>
    <w:rsid w:val="005903D8"/>
    <w:rsid w:val="00595D2D"/>
    <w:rsid w:val="005B13B6"/>
    <w:rsid w:val="005B1847"/>
    <w:rsid w:val="005E16BC"/>
    <w:rsid w:val="005E2C80"/>
    <w:rsid w:val="005E58CB"/>
    <w:rsid w:val="00605341"/>
    <w:rsid w:val="00605CE5"/>
    <w:rsid w:val="00631951"/>
    <w:rsid w:val="00647A0C"/>
    <w:rsid w:val="00652D89"/>
    <w:rsid w:val="00660001"/>
    <w:rsid w:val="00662395"/>
    <w:rsid w:val="00677B01"/>
    <w:rsid w:val="00680A62"/>
    <w:rsid w:val="006A221B"/>
    <w:rsid w:val="006A79AE"/>
    <w:rsid w:val="006B120A"/>
    <w:rsid w:val="006B281E"/>
    <w:rsid w:val="006D0252"/>
    <w:rsid w:val="006E23B5"/>
    <w:rsid w:val="006F1537"/>
    <w:rsid w:val="00706A76"/>
    <w:rsid w:val="0071527D"/>
    <w:rsid w:val="00722E1B"/>
    <w:rsid w:val="0073168D"/>
    <w:rsid w:val="00737F4E"/>
    <w:rsid w:val="0075226B"/>
    <w:rsid w:val="007564C2"/>
    <w:rsid w:val="00756D65"/>
    <w:rsid w:val="007764E0"/>
    <w:rsid w:val="007802CB"/>
    <w:rsid w:val="007A229C"/>
    <w:rsid w:val="007A2E47"/>
    <w:rsid w:val="007F081B"/>
    <w:rsid w:val="00811128"/>
    <w:rsid w:val="0082063C"/>
    <w:rsid w:val="008243DE"/>
    <w:rsid w:val="00826548"/>
    <w:rsid w:val="00831C29"/>
    <w:rsid w:val="008504DA"/>
    <w:rsid w:val="00861CA8"/>
    <w:rsid w:val="008630A5"/>
    <w:rsid w:val="00864135"/>
    <w:rsid w:val="00877027"/>
    <w:rsid w:val="0089458C"/>
    <w:rsid w:val="008A1E75"/>
    <w:rsid w:val="008A3EDC"/>
    <w:rsid w:val="008A5704"/>
    <w:rsid w:val="008B444C"/>
    <w:rsid w:val="00904EDE"/>
    <w:rsid w:val="00915849"/>
    <w:rsid w:val="009448C1"/>
    <w:rsid w:val="00953DEB"/>
    <w:rsid w:val="0097018D"/>
    <w:rsid w:val="00984C08"/>
    <w:rsid w:val="009A0177"/>
    <w:rsid w:val="009B746B"/>
    <w:rsid w:val="009C1ACC"/>
    <w:rsid w:val="009C62B9"/>
    <w:rsid w:val="009C6C6C"/>
    <w:rsid w:val="009D6E77"/>
    <w:rsid w:val="009E41F1"/>
    <w:rsid w:val="009E7E07"/>
    <w:rsid w:val="00A027E4"/>
    <w:rsid w:val="00A227A3"/>
    <w:rsid w:val="00A414A9"/>
    <w:rsid w:val="00A4286D"/>
    <w:rsid w:val="00A63E64"/>
    <w:rsid w:val="00A872CC"/>
    <w:rsid w:val="00AC03E7"/>
    <w:rsid w:val="00AD0552"/>
    <w:rsid w:val="00AD781F"/>
    <w:rsid w:val="00AE6067"/>
    <w:rsid w:val="00AF442B"/>
    <w:rsid w:val="00B06551"/>
    <w:rsid w:val="00B0714D"/>
    <w:rsid w:val="00B22F4C"/>
    <w:rsid w:val="00B33A45"/>
    <w:rsid w:val="00B53304"/>
    <w:rsid w:val="00B77F3C"/>
    <w:rsid w:val="00B83259"/>
    <w:rsid w:val="00B905FA"/>
    <w:rsid w:val="00BC188F"/>
    <w:rsid w:val="00BC4EED"/>
    <w:rsid w:val="00BD2FED"/>
    <w:rsid w:val="00BE7A45"/>
    <w:rsid w:val="00BF7182"/>
    <w:rsid w:val="00C0450C"/>
    <w:rsid w:val="00C05360"/>
    <w:rsid w:val="00C10188"/>
    <w:rsid w:val="00C43326"/>
    <w:rsid w:val="00C621F6"/>
    <w:rsid w:val="00C839D7"/>
    <w:rsid w:val="00C951D8"/>
    <w:rsid w:val="00CA22F3"/>
    <w:rsid w:val="00CA4D85"/>
    <w:rsid w:val="00CD5AE6"/>
    <w:rsid w:val="00CE0959"/>
    <w:rsid w:val="00CF1A70"/>
    <w:rsid w:val="00CF350A"/>
    <w:rsid w:val="00D02FEC"/>
    <w:rsid w:val="00D11E5C"/>
    <w:rsid w:val="00D157B8"/>
    <w:rsid w:val="00D15D0C"/>
    <w:rsid w:val="00D41EAE"/>
    <w:rsid w:val="00D5665B"/>
    <w:rsid w:val="00DB51AE"/>
    <w:rsid w:val="00DD070B"/>
    <w:rsid w:val="00DF22D3"/>
    <w:rsid w:val="00E170E6"/>
    <w:rsid w:val="00E750DB"/>
    <w:rsid w:val="00E84E9F"/>
    <w:rsid w:val="00E903D8"/>
    <w:rsid w:val="00E97262"/>
    <w:rsid w:val="00EF0B6C"/>
    <w:rsid w:val="00EF5A48"/>
    <w:rsid w:val="00F31AF6"/>
    <w:rsid w:val="00F364E7"/>
    <w:rsid w:val="00F46A77"/>
    <w:rsid w:val="00F64971"/>
    <w:rsid w:val="00F748FB"/>
    <w:rsid w:val="00F80910"/>
    <w:rsid w:val="00F825A7"/>
    <w:rsid w:val="00F8614D"/>
    <w:rsid w:val="00F86A69"/>
    <w:rsid w:val="00F91724"/>
    <w:rsid w:val="00FA6C83"/>
    <w:rsid w:val="00FD3E34"/>
    <w:rsid w:val="00FD4B0D"/>
    <w:rsid w:val="00FD6370"/>
    <w:rsid w:val="00FF4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36797"/>
  <w15:docId w15:val="{7FFEDD6E-E670-43DA-8447-BE9C5DEB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6C"/>
  </w:style>
  <w:style w:type="paragraph" w:styleId="Heading1">
    <w:name w:val="heading 1"/>
    <w:basedOn w:val="Normal"/>
    <w:link w:val="Heading1Char"/>
    <w:uiPriority w:val="9"/>
    <w:qFormat/>
    <w:rsid w:val="00085DC9"/>
    <w:pPr>
      <w:widowControl w:val="0"/>
      <w:autoSpaceDE w:val="0"/>
      <w:autoSpaceDN w:val="0"/>
      <w:spacing w:after="0" w:line="240" w:lineRule="auto"/>
      <w:ind w:left="100"/>
      <w:outlineLvl w:val="0"/>
    </w:pPr>
    <w:rPr>
      <w:rFonts w:ascii="Calibri" w:eastAsia="Calibri" w:hAnsi="Calibri" w:cs="Calibri"/>
      <w:b/>
      <w:bCs/>
      <w:sz w:val="24"/>
      <w:szCs w:val="24"/>
      <w:lang w:val="en-US"/>
    </w:rPr>
  </w:style>
  <w:style w:type="paragraph" w:styleId="Heading2">
    <w:name w:val="heading 2"/>
    <w:basedOn w:val="Normal"/>
    <w:next w:val="Normal"/>
    <w:link w:val="Heading2Char"/>
    <w:uiPriority w:val="9"/>
    <w:semiHidden/>
    <w:unhideWhenUsed/>
    <w:qFormat/>
    <w:rsid w:val="00D157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1A16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81E"/>
  </w:style>
  <w:style w:type="paragraph" w:styleId="Footer">
    <w:name w:val="footer"/>
    <w:basedOn w:val="Normal"/>
    <w:link w:val="FooterChar"/>
    <w:uiPriority w:val="99"/>
    <w:unhideWhenUsed/>
    <w:rsid w:val="006B2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81E"/>
  </w:style>
  <w:style w:type="paragraph" w:styleId="BalloonText">
    <w:name w:val="Balloon Text"/>
    <w:basedOn w:val="Normal"/>
    <w:link w:val="BalloonTextChar"/>
    <w:uiPriority w:val="99"/>
    <w:semiHidden/>
    <w:unhideWhenUsed/>
    <w:rsid w:val="006B2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81E"/>
    <w:rPr>
      <w:rFonts w:ascii="Tahoma" w:hAnsi="Tahoma" w:cs="Tahoma"/>
      <w:sz w:val="16"/>
      <w:szCs w:val="16"/>
    </w:rPr>
  </w:style>
  <w:style w:type="paragraph" w:styleId="ListParagraph">
    <w:name w:val="List Paragraph"/>
    <w:basedOn w:val="Normal"/>
    <w:uiPriority w:val="34"/>
    <w:qFormat/>
    <w:rsid w:val="008A1E75"/>
    <w:pPr>
      <w:spacing w:after="160" w:line="259" w:lineRule="auto"/>
      <w:ind w:left="720"/>
      <w:contextualSpacing/>
    </w:pPr>
    <w:rPr>
      <w:kern w:val="2"/>
    </w:rPr>
  </w:style>
  <w:style w:type="character" w:customStyle="1" w:styleId="Heading1Char">
    <w:name w:val="Heading 1 Char"/>
    <w:basedOn w:val="DefaultParagraphFont"/>
    <w:link w:val="Heading1"/>
    <w:uiPriority w:val="9"/>
    <w:rsid w:val="00085DC9"/>
    <w:rPr>
      <w:rFonts w:ascii="Calibri" w:eastAsia="Calibri" w:hAnsi="Calibri" w:cs="Calibri"/>
      <w:b/>
      <w:bCs/>
      <w:sz w:val="24"/>
      <w:szCs w:val="24"/>
      <w:lang w:val="en-US"/>
    </w:rPr>
  </w:style>
  <w:style w:type="paragraph" w:styleId="BodyText">
    <w:name w:val="Body Text"/>
    <w:basedOn w:val="Normal"/>
    <w:link w:val="BodyTextChar"/>
    <w:uiPriority w:val="1"/>
    <w:qFormat/>
    <w:rsid w:val="00085DC9"/>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085DC9"/>
    <w:rPr>
      <w:rFonts w:ascii="Calibri" w:eastAsia="Calibri" w:hAnsi="Calibri" w:cs="Calibri"/>
      <w:sz w:val="24"/>
      <w:szCs w:val="24"/>
      <w:lang w:val="en-US"/>
    </w:rPr>
  </w:style>
  <w:style w:type="character" w:styleId="Hyperlink">
    <w:name w:val="Hyperlink"/>
    <w:basedOn w:val="DefaultParagraphFont"/>
    <w:uiPriority w:val="99"/>
    <w:unhideWhenUsed/>
    <w:rsid w:val="00574017"/>
    <w:rPr>
      <w:color w:val="0000FF" w:themeColor="hyperlink"/>
      <w:u w:val="single"/>
    </w:rPr>
  </w:style>
  <w:style w:type="paragraph" w:styleId="NoSpacing">
    <w:name w:val="No Spacing"/>
    <w:uiPriority w:val="1"/>
    <w:qFormat/>
    <w:rsid w:val="00574017"/>
    <w:pPr>
      <w:spacing w:after="0" w:line="240" w:lineRule="auto"/>
    </w:pPr>
    <w:rPr>
      <w:kern w:val="2"/>
      <w:sz w:val="24"/>
      <w:szCs w:val="24"/>
      <w14:ligatures w14:val="standardContextual"/>
    </w:rPr>
  </w:style>
  <w:style w:type="paragraph" w:customStyle="1" w:styleId="Sch1styleclause">
    <w:name w:val="Sch  (1style) clause"/>
    <w:basedOn w:val="Normal"/>
    <w:rsid w:val="001A16EA"/>
    <w:pPr>
      <w:numPr>
        <w:numId w:val="8"/>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1A16EA"/>
    <w:pPr>
      <w:numPr>
        <w:ilvl w:val="1"/>
        <w:numId w:val="8"/>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1A16EA"/>
    <w:pPr>
      <w:numPr>
        <w:ilvl w:val="2"/>
        <w:numId w:val="8"/>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1A16EA"/>
    <w:pPr>
      <w:keepNext w:val="0"/>
      <w:keepLines w:val="0"/>
      <w:numPr>
        <w:ilvl w:val="3"/>
        <w:numId w:val="8"/>
      </w:numPr>
      <w:tabs>
        <w:tab w:val="clear" w:pos="2421"/>
        <w:tab w:val="num" w:pos="360"/>
        <w:tab w:val="num" w:pos="720"/>
        <w:tab w:val="left" w:pos="2261"/>
      </w:tabs>
      <w:spacing w:before="0" w:after="120" w:line="300" w:lineRule="atLeast"/>
      <w:ind w:left="720" w:hanging="720"/>
      <w:jc w:val="both"/>
    </w:pPr>
    <w:rPr>
      <w:rFonts w:ascii="Times New Roman" w:eastAsia="Times New Roman" w:hAnsi="Times New Roman" w:cs="Times New Roman"/>
      <w:i w:val="0"/>
      <w:iCs w:val="0"/>
      <w:color w:val="auto"/>
      <w:szCs w:val="20"/>
    </w:rPr>
  </w:style>
  <w:style w:type="character" w:customStyle="1" w:styleId="Heading4Char">
    <w:name w:val="Heading 4 Char"/>
    <w:basedOn w:val="DefaultParagraphFont"/>
    <w:link w:val="Heading4"/>
    <w:uiPriority w:val="9"/>
    <w:semiHidden/>
    <w:rsid w:val="001A16EA"/>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B33A4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qFormat/>
    <w:rsid w:val="00722E1B"/>
    <w:pPr>
      <w:numPr>
        <w:numId w:val="27"/>
      </w:numPr>
      <w:spacing w:before="240" w:after="240" w:line="240" w:lineRule="atLeast"/>
    </w:pPr>
    <w:rPr>
      <w:rFonts w:ascii="Arial" w:eastAsia="Arial Unicode MS" w:hAnsi="Arial" w:cs="Arial"/>
      <w:b/>
      <w:color w:val="000000"/>
      <w:lang w:val="en-US"/>
    </w:rPr>
  </w:style>
  <w:style w:type="paragraph" w:customStyle="1" w:styleId="Part">
    <w:name w:val="Part"/>
    <w:basedOn w:val="Normal"/>
    <w:qFormat/>
    <w:rsid w:val="00722E1B"/>
    <w:pPr>
      <w:numPr>
        <w:ilvl w:val="1"/>
        <w:numId w:val="27"/>
      </w:numPr>
      <w:spacing w:before="240" w:after="240" w:line="300" w:lineRule="atLeast"/>
    </w:pPr>
    <w:rPr>
      <w:rFonts w:ascii="Arial" w:eastAsia="Arial Unicode MS" w:hAnsi="Arial" w:cs="Arial"/>
      <w:b/>
      <w:color w:val="000000"/>
      <w:szCs w:val="20"/>
    </w:rPr>
  </w:style>
  <w:style w:type="paragraph" w:customStyle="1" w:styleId="ScheduleTitleClause">
    <w:name w:val="Schedule Title Clause"/>
    <w:basedOn w:val="Normal"/>
    <w:rsid w:val="00722E1B"/>
    <w:pPr>
      <w:keepNext/>
      <w:numPr>
        <w:ilvl w:val="2"/>
        <w:numId w:val="27"/>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722E1B"/>
    <w:pPr>
      <w:numPr>
        <w:ilvl w:val="3"/>
        <w:numId w:val="27"/>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3">
    <w:name w:val="Schedule Untitled subclause 3"/>
    <w:basedOn w:val="Normal"/>
    <w:rsid w:val="00722E1B"/>
    <w:pPr>
      <w:numPr>
        <w:ilvl w:val="5"/>
        <w:numId w:val="27"/>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MBHeading1">
    <w:name w:val="MB Heading 1."/>
    <w:basedOn w:val="Normal"/>
    <w:next w:val="Normal"/>
    <w:link w:val="MBHeading1Char"/>
    <w:rsid w:val="00E84E9F"/>
    <w:pPr>
      <w:widowControl w:val="0"/>
      <w:spacing w:after="0" w:line="240" w:lineRule="auto"/>
      <w:ind w:left="1080" w:hanging="1080"/>
      <w:outlineLvl w:val="0"/>
    </w:pPr>
    <w:rPr>
      <w:rFonts w:ascii="Arial" w:eastAsia="Times New Roman" w:hAnsi="Arial" w:cs="Times New Roman"/>
      <w:b/>
      <w:snapToGrid w:val="0"/>
      <w:sz w:val="24"/>
      <w:szCs w:val="20"/>
    </w:rPr>
  </w:style>
  <w:style w:type="character" w:customStyle="1" w:styleId="MBHeading1Char">
    <w:name w:val="MB Heading 1. Char"/>
    <w:basedOn w:val="DefaultParagraphFont"/>
    <w:link w:val="MBHeading1"/>
    <w:rsid w:val="00E84E9F"/>
    <w:rPr>
      <w:rFonts w:ascii="Arial" w:eastAsia="Times New Roman" w:hAnsi="Arial" w:cs="Times New Roman"/>
      <w:b/>
      <w:snapToGrid w:val="0"/>
      <w:sz w:val="24"/>
      <w:szCs w:val="20"/>
    </w:rPr>
  </w:style>
  <w:style w:type="paragraph" w:customStyle="1" w:styleId="GeneralText">
    <w:name w:val="General Text"/>
    <w:basedOn w:val="Normal"/>
    <w:rsid w:val="00E84E9F"/>
    <w:pPr>
      <w:spacing w:after="0" w:line="240" w:lineRule="auto"/>
      <w:jc w:val="both"/>
    </w:pPr>
    <w:rPr>
      <w:rFonts w:ascii="Arial" w:eastAsia="Times New Roman" w:hAnsi="Arial" w:cs="Times New Roman"/>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E84E9F"/>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E84E9F"/>
    <w:pPr>
      <w:widowControl w:val="0"/>
      <w:shd w:val="clear" w:color="auto" w:fill="FFFFFF"/>
      <w:spacing w:after="0" w:line="246" w:lineRule="exact"/>
      <w:ind w:hanging="360"/>
    </w:pPr>
    <w:rPr>
      <w:rFonts w:ascii="Arial" w:eastAsia="Arial" w:hAnsi="Arial" w:cs="Arial"/>
    </w:rPr>
  </w:style>
  <w:style w:type="character" w:customStyle="1" w:styleId="Heading2Char">
    <w:name w:val="Heading 2 Char"/>
    <w:basedOn w:val="DefaultParagraphFont"/>
    <w:link w:val="Heading2"/>
    <w:uiPriority w:val="9"/>
    <w:semiHidden/>
    <w:rsid w:val="00D157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D157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7B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9938">
      <w:bodyDiv w:val="1"/>
      <w:marLeft w:val="0"/>
      <w:marRight w:val="0"/>
      <w:marTop w:val="0"/>
      <w:marBottom w:val="0"/>
      <w:divBdr>
        <w:top w:val="none" w:sz="0" w:space="0" w:color="auto"/>
        <w:left w:val="none" w:sz="0" w:space="0" w:color="auto"/>
        <w:bottom w:val="none" w:sz="0" w:space="0" w:color="auto"/>
        <w:right w:val="none" w:sz="0" w:space="0" w:color="auto"/>
      </w:divBdr>
    </w:div>
    <w:div w:id="751580936">
      <w:bodyDiv w:val="1"/>
      <w:marLeft w:val="0"/>
      <w:marRight w:val="0"/>
      <w:marTop w:val="0"/>
      <w:marBottom w:val="0"/>
      <w:divBdr>
        <w:top w:val="none" w:sz="0" w:space="0" w:color="auto"/>
        <w:left w:val="none" w:sz="0" w:space="0" w:color="auto"/>
        <w:bottom w:val="none" w:sz="0" w:space="0" w:color="auto"/>
        <w:right w:val="none" w:sz="0" w:space="0" w:color="auto"/>
      </w:divBdr>
    </w:div>
    <w:div w:id="854656939">
      <w:bodyDiv w:val="1"/>
      <w:marLeft w:val="0"/>
      <w:marRight w:val="0"/>
      <w:marTop w:val="0"/>
      <w:marBottom w:val="0"/>
      <w:divBdr>
        <w:top w:val="none" w:sz="0" w:space="0" w:color="auto"/>
        <w:left w:val="none" w:sz="0" w:space="0" w:color="auto"/>
        <w:bottom w:val="none" w:sz="0" w:space="0" w:color="auto"/>
        <w:right w:val="none" w:sz="0" w:space="0" w:color="auto"/>
      </w:divBdr>
      <w:divsChild>
        <w:div w:id="1560020592">
          <w:marLeft w:val="0"/>
          <w:marRight w:val="0"/>
          <w:marTop w:val="0"/>
          <w:marBottom w:val="0"/>
          <w:divBdr>
            <w:top w:val="none" w:sz="0" w:space="0" w:color="auto"/>
            <w:left w:val="none" w:sz="0" w:space="0" w:color="auto"/>
            <w:bottom w:val="none" w:sz="0" w:space="0" w:color="auto"/>
            <w:right w:val="none" w:sz="0" w:space="0" w:color="auto"/>
          </w:divBdr>
          <w:divsChild>
            <w:div w:id="484660709">
              <w:marLeft w:val="0"/>
              <w:marRight w:val="0"/>
              <w:marTop w:val="0"/>
              <w:marBottom w:val="0"/>
              <w:divBdr>
                <w:top w:val="none" w:sz="0" w:space="0" w:color="auto"/>
                <w:left w:val="none" w:sz="0" w:space="0" w:color="auto"/>
                <w:bottom w:val="none" w:sz="0" w:space="0" w:color="auto"/>
                <w:right w:val="none" w:sz="0" w:space="0" w:color="auto"/>
              </w:divBdr>
            </w:div>
          </w:divsChild>
        </w:div>
        <w:div w:id="1536845231">
          <w:marLeft w:val="0"/>
          <w:marRight w:val="0"/>
          <w:marTop w:val="0"/>
          <w:marBottom w:val="0"/>
          <w:divBdr>
            <w:top w:val="none" w:sz="0" w:space="0" w:color="auto"/>
            <w:left w:val="none" w:sz="0" w:space="0" w:color="auto"/>
            <w:bottom w:val="none" w:sz="0" w:space="0" w:color="auto"/>
            <w:right w:val="none" w:sz="0" w:space="0" w:color="auto"/>
          </w:divBdr>
          <w:divsChild>
            <w:div w:id="239368603">
              <w:marLeft w:val="0"/>
              <w:marRight w:val="0"/>
              <w:marTop w:val="0"/>
              <w:marBottom w:val="0"/>
              <w:divBdr>
                <w:top w:val="none" w:sz="0" w:space="0" w:color="auto"/>
                <w:left w:val="none" w:sz="0" w:space="0" w:color="auto"/>
                <w:bottom w:val="none" w:sz="0" w:space="0" w:color="auto"/>
                <w:right w:val="none" w:sz="0" w:space="0" w:color="auto"/>
              </w:divBdr>
            </w:div>
          </w:divsChild>
        </w:div>
        <w:div w:id="1853836162">
          <w:marLeft w:val="0"/>
          <w:marRight w:val="0"/>
          <w:marTop w:val="0"/>
          <w:marBottom w:val="0"/>
          <w:divBdr>
            <w:top w:val="none" w:sz="0" w:space="0" w:color="auto"/>
            <w:left w:val="none" w:sz="0" w:space="0" w:color="auto"/>
            <w:bottom w:val="none" w:sz="0" w:space="0" w:color="auto"/>
            <w:right w:val="none" w:sz="0" w:space="0" w:color="auto"/>
          </w:divBdr>
          <w:divsChild>
            <w:div w:id="438179981">
              <w:marLeft w:val="0"/>
              <w:marRight w:val="0"/>
              <w:marTop w:val="0"/>
              <w:marBottom w:val="0"/>
              <w:divBdr>
                <w:top w:val="none" w:sz="0" w:space="0" w:color="auto"/>
                <w:left w:val="none" w:sz="0" w:space="0" w:color="auto"/>
                <w:bottom w:val="none" w:sz="0" w:space="0" w:color="auto"/>
                <w:right w:val="none" w:sz="0" w:space="0" w:color="auto"/>
              </w:divBdr>
            </w:div>
          </w:divsChild>
        </w:div>
        <w:div w:id="879173136">
          <w:marLeft w:val="0"/>
          <w:marRight w:val="0"/>
          <w:marTop w:val="0"/>
          <w:marBottom w:val="0"/>
          <w:divBdr>
            <w:top w:val="none" w:sz="0" w:space="0" w:color="auto"/>
            <w:left w:val="none" w:sz="0" w:space="0" w:color="auto"/>
            <w:bottom w:val="none" w:sz="0" w:space="0" w:color="auto"/>
            <w:right w:val="none" w:sz="0" w:space="0" w:color="auto"/>
          </w:divBdr>
          <w:divsChild>
            <w:div w:id="1572886585">
              <w:marLeft w:val="0"/>
              <w:marRight w:val="0"/>
              <w:marTop w:val="0"/>
              <w:marBottom w:val="0"/>
              <w:divBdr>
                <w:top w:val="none" w:sz="0" w:space="0" w:color="auto"/>
                <w:left w:val="none" w:sz="0" w:space="0" w:color="auto"/>
                <w:bottom w:val="none" w:sz="0" w:space="0" w:color="auto"/>
                <w:right w:val="none" w:sz="0" w:space="0" w:color="auto"/>
              </w:divBdr>
            </w:div>
          </w:divsChild>
        </w:div>
        <w:div w:id="1504590755">
          <w:marLeft w:val="0"/>
          <w:marRight w:val="0"/>
          <w:marTop w:val="0"/>
          <w:marBottom w:val="0"/>
          <w:divBdr>
            <w:top w:val="none" w:sz="0" w:space="0" w:color="auto"/>
            <w:left w:val="none" w:sz="0" w:space="0" w:color="auto"/>
            <w:bottom w:val="none" w:sz="0" w:space="0" w:color="auto"/>
            <w:right w:val="none" w:sz="0" w:space="0" w:color="auto"/>
          </w:divBdr>
          <w:divsChild>
            <w:div w:id="1324626700">
              <w:marLeft w:val="0"/>
              <w:marRight w:val="0"/>
              <w:marTop w:val="0"/>
              <w:marBottom w:val="0"/>
              <w:divBdr>
                <w:top w:val="none" w:sz="0" w:space="0" w:color="auto"/>
                <w:left w:val="none" w:sz="0" w:space="0" w:color="auto"/>
                <w:bottom w:val="none" w:sz="0" w:space="0" w:color="auto"/>
                <w:right w:val="none" w:sz="0" w:space="0" w:color="auto"/>
              </w:divBdr>
            </w:div>
          </w:divsChild>
        </w:div>
        <w:div w:id="2110660960">
          <w:marLeft w:val="0"/>
          <w:marRight w:val="0"/>
          <w:marTop w:val="0"/>
          <w:marBottom w:val="0"/>
          <w:divBdr>
            <w:top w:val="none" w:sz="0" w:space="0" w:color="auto"/>
            <w:left w:val="none" w:sz="0" w:space="0" w:color="auto"/>
            <w:bottom w:val="none" w:sz="0" w:space="0" w:color="auto"/>
            <w:right w:val="none" w:sz="0" w:space="0" w:color="auto"/>
          </w:divBdr>
          <w:divsChild>
            <w:div w:id="1958178847">
              <w:marLeft w:val="0"/>
              <w:marRight w:val="0"/>
              <w:marTop w:val="0"/>
              <w:marBottom w:val="0"/>
              <w:divBdr>
                <w:top w:val="none" w:sz="0" w:space="0" w:color="auto"/>
                <w:left w:val="none" w:sz="0" w:space="0" w:color="auto"/>
                <w:bottom w:val="none" w:sz="0" w:space="0" w:color="auto"/>
                <w:right w:val="none" w:sz="0" w:space="0" w:color="auto"/>
              </w:divBdr>
            </w:div>
          </w:divsChild>
        </w:div>
        <w:div w:id="1369720473">
          <w:marLeft w:val="0"/>
          <w:marRight w:val="0"/>
          <w:marTop w:val="0"/>
          <w:marBottom w:val="0"/>
          <w:divBdr>
            <w:top w:val="none" w:sz="0" w:space="0" w:color="auto"/>
            <w:left w:val="none" w:sz="0" w:space="0" w:color="auto"/>
            <w:bottom w:val="none" w:sz="0" w:space="0" w:color="auto"/>
            <w:right w:val="none" w:sz="0" w:space="0" w:color="auto"/>
          </w:divBdr>
          <w:divsChild>
            <w:div w:id="1878199422">
              <w:marLeft w:val="0"/>
              <w:marRight w:val="0"/>
              <w:marTop w:val="0"/>
              <w:marBottom w:val="0"/>
              <w:divBdr>
                <w:top w:val="none" w:sz="0" w:space="0" w:color="auto"/>
                <w:left w:val="none" w:sz="0" w:space="0" w:color="auto"/>
                <w:bottom w:val="none" w:sz="0" w:space="0" w:color="auto"/>
                <w:right w:val="none" w:sz="0" w:space="0" w:color="auto"/>
              </w:divBdr>
            </w:div>
          </w:divsChild>
        </w:div>
        <w:div w:id="1773011813">
          <w:marLeft w:val="0"/>
          <w:marRight w:val="0"/>
          <w:marTop w:val="0"/>
          <w:marBottom w:val="0"/>
          <w:divBdr>
            <w:top w:val="none" w:sz="0" w:space="0" w:color="auto"/>
            <w:left w:val="none" w:sz="0" w:space="0" w:color="auto"/>
            <w:bottom w:val="none" w:sz="0" w:space="0" w:color="auto"/>
            <w:right w:val="none" w:sz="0" w:space="0" w:color="auto"/>
          </w:divBdr>
          <w:divsChild>
            <w:div w:id="185191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7175">
      <w:bodyDiv w:val="1"/>
      <w:marLeft w:val="0"/>
      <w:marRight w:val="0"/>
      <w:marTop w:val="0"/>
      <w:marBottom w:val="0"/>
      <w:divBdr>
        <w:top w:val="none" w:sz="0" w:space="0" w:color="auto"/>
        <w:left w:val="none" w:sz="0" w:space="0" w:color="auto"/>
        <w:bottom w:val="none" w:sz="0" w:space="0" w:color="auto"/>
        <w:right w:val="none" w:sz="0" w:space="0" w:color="auto"/>
      </w:divBdr>
      <w:divsChild>
        <w:div w:id="694648134">
          <w:marLeft w:val="0"/>
          <w:marRight w:val="0"/>
          <w:marTop w:val="0"/>
          <w:marBottom w:val="0"/>
          <w:divBdr>
            <w:top w:val="none" w:sz="0" w:space="0" w:color="auto"/>
            <w:left w:val="none" w:sz="0" w:space="0" w:color="auto"/>
            <w:bottom w:val="none" w:sz="0" w:space="0" w:color="auto"/>
            <w:right w:val="none" w:sz="0" w:space="0" w:color="auto"/>
          </w:divBdr>
          <w:divsChild>
            <w:div w:id="778990711">
              <w:marLeft w:val="0"/>
              <w:marRight w:val="0"/>
              <w:marTop w:val="0"/>
              <w:marBottom w:val="0"/>
              <w:divBdr>
                <w:top w:val="none" w:sz="0" w:space="0" w:color="auto"/>
                <w:left w:val="none" w:sz="0" w:space="0" w:color="auto"/>
                <w:bottom w:val="none" w:sz="0" w:space="0" w:color="auto"/>
                <w:right w:val="none" w:sz="0" w:space="0" w:color="auto"/>
              </w:divBdr>
            </w:div>
          </w:divsChild>
        </w:div>
        <w:div w:id="192496723">
          <w:marLeft w:val="0"/>
          <w:marRight w:val="0"/>
          <w:marTop w:val="0"/>
          <w:marBottom w:val="0"/>
          <w:divBdr>
            <w:top w:val="none" w:sz="0" w:space="0" w:color="auto"/>
            <w:left w:val="none" w:sz="0" w:space="0" w:color="auto"/>
            <w:bottom w:val="none" w:sz="0" w:space="0" w:color="auto"/>
            <w:right w:val="none" w:sz="0" w:space="0" w:color="auto"/>
          </w:divBdr>
          <w:divsChild>
            <w:div w:id="288778441">
              <w:marLeft w:val="0"/>
              <w:marRight w:val="0"/>
              <w:marTop w:val="0"/>
              <w:marBottom w:val="0"/>
              <w:divBdr>
                <w:top w:val="none" w:sz="0" w:space="0" w:color="auto"/>
                <w:left w:val="none" w:sz="0" w:space="0" w:color="auto"/>
                <w:bottom w:val="none" w:sz="0" w:space="0" w:color="auto"/>
                <w:right w:val="none" w:sz="0" w:space="0" w:color="auto"/>
              </w:divBdr>
            </w:div>
          </w:divsChild>
        </w:div>
        <w:div w:id="316960569">
          <w:marLeft w:val="0"/>
          <w:marRight w:val="0"/>
          <w:marTop w:val="0"/>
          <w:marBottom w:val="0"/>
          <w:divBdr>
            <w:top w:val="none" w:sz="0" w:space="0" w:color="auto"/>
            <w:left w:val="none" w:sz="0" w:space="0" w:color="auto"/>
            <w:bottom w:val="none" w:sz="0" w:space="0" w:color="auto"/>
            <w:right w:val="none" w:sz="0" w:space="0" w:color="auto"/>
          </w:divBdr>
          <w:divsChild>
            <w:div w:id="991451293">
              <w:marLeft w:val="0"/>
              <w:marRight w:val="0"/>
              <w:marTop w:val="0"/>
              <w:marBottom w:val="0"/>
              <w:divBdr>
                <w:top w:val="none" w:sz="0" w:space="0" w:color="auto"/>
                <w:left w:val="none" w:sz="0" w:space="0" w:color="auto"/>
                <w:bottom w:val="none" w:sz="0" w:space="0" w:color="auto"/>
                <w:right w:val="none" w:sz="0" w:space="0" w:color="auto"/>
              </w:divBdr>
            </w:div>
          </w:divsChild>
        </w:div>
        <w:div w:id="1982537355">
          <w:marLeft w:val="0"/>
          <w:marRight w:val="0"/>
          <w:marTop w:val="0"/>
          <w:marBottom w:val="0"/>
          <w:divBdr>
            <w:top w:val="none" w:sz="0" w:space="0" w:color="auto"/>
            <w:left w:val="none" w:sz="0" w:space="0" w:color="auto"/>
            <w:bottom w:val="none" w:sz="0" w:space="0" w:color="auto"/>
            <w:right w:val="none" w:sz="0" w:space="0" w:color="auto"/>
          </w:divBdr>
          <w:divsChild>
            <w:div w:id="2097363868">
              <w:marLeft w:val="0"/>
              <w:marRight w:val="0"/>
              <w:marTop w:val="0"/>
              <w:marBottom w:val="0"/>
              <w:divBdr>
                <w:top w:val="none" w:sz="0" w:space="0" w:color="auto"/>
                <w:left w:val="none" w:sz="0" w:space="0" w:color="auto"/>
                <w:bottom w:val="none" w:sz="0" w:space="0" w:color="auto"/>
                <w:right w:val="none" w:sz="0" w:space="0" w:color="auto"/>
              </w:divBdr>
            </w:div>
          </w:divsChild>
        </w:div>
        <w:div w:id="2102676216">
          <w:marLeft w:val="0"/>
          <w:marRight w:val="0"/>
          <w:marTop w:val="0"/>
          <w:marBottom w:val="0"/>
          <w:divBdr>
            <w:top w:val="none" w:sz="0" w:space="0" w:color="auto"/>
            <w:left w:val="none" w:sz="0" w:space="0" w:color="auto"/>
            <w:bottom w:val="none" w:sz="0" w:space="0" w:color="auto"/>
            <w:right w:val="none" w:sz="0" w:space="0" w:color="auto"/>
          </w:divBdr>
          <w:divsChild>
            <w:div w:id="1507792537">
              <w:marLeft w:val="0"/>
              <w:marRight w:val="0"/>
              <w:marTop w:val="0"/>
              <w:marBottom w:val="0"/>
              <w:divBdr>
                <w:top w:val="none" w:sz="0" w:space="0" w:color="auto"/>
                <w:left w:val="none" w:sz="0" w:space="0" w:color="auto"/>
                <w:bottom w:val="none" w:sz="0" w:space="0" w:color="auto"/>
                <w:right w:val="none" w:sz="0" w:space="0" w:color="auto"/>
              </w:divBdr>
            </w:div>
          </w:divsChild>
        </w:div>
        <w:div w:id="1732774024">
          <w:marLeft w:val="0"/>
          <w:marRight w:val="0"/>
          <w:marTop w:val="0"/>
          <w:marBottom w:val="0"/>
          <w:divBdr>
            <w:top w:val="none" w:sz="0" w:space="0" w:color="auto"/>
            <w:left w:val="none" w:sz="0" w:space="0" w:color="auto"/>
            <w:bottom w:val="none" w:sz="0" w:space="0" w:color="auto"/>
            <w:right w:val="none" w:sz="0" w:space="0" w:color="auto"/>
          </w:divBdr>
          <w:divsChild>
            <w:div w:id="660619932">
              <w:marLeft w:val="0"/>
              <w:marRight w:val="0"/>
              <w:marTop w:val="0"/>
              <w:marBottom w:val="0"/>
              <w:divBdr>
                <w:top w:val="none" w:sz="0" w:space="0" w:color="auto"/>
                <w:left w:val="none" w:sz="0" w:space="0" w:color="auto"/>
                <w:bottom w:val="none" w:sz="0" w:space="0" w:color="auto"/>
                <w:right w:val="none" w:sz="0" w:space="0" w:color="auto"/>
              </w:divBdr>
            </w:div>
          </w:divsChild>
        </w:div>
        <w:div w:id="1849324571">
          <w:marLeft w:val="0"/>
          <w:marRight w:val="0"/>
          <w:marTop w:val="0"/>
          <w:marBottom w:val="0"/>
          <w:divBdr>
            <w:top w:val="none" w:sz="0" w:space="0" w:color="auto"/>
            <w:left w:val="none" w:sz="0" w:space="0" w:color="auto"/>
            <w:bottom w:val="none" w:sz="0" w:space="0" w:color="auto"/>
            <w:right w:val="none" w:sz="0" w:space="0" w:color="auto"/>
          </w:divBdr>
          <w:divsChild>
            <w:div w:id="1578203467">
              <w:marLeft w:val="0"/>
              <w:marRight w:val="0"/>
              <w:marTop w:val="0"/>
              <w:marBottom w:val="0"/>
              <w:divBdr>
                <w:top w:val="none" w:sz="0" w:space="0" w:color="auto"/>
                <w:left w:val="none" w:sz="0" w:space="0" w:color="auto"/>
                <w:bottom w:val="none" w:sz="0" w:space="0" w:color="auto"/>
                <w:right w:val="none" w:sz="0" w:space="0" w:color="auto"/>
              </w:divBdr>
            </w:div>
          </w:divsChild>
        </w:div>
        <w:div w:id="1759397682">
          <w:marLeft w:val="0"/>
          <w:marRight w:val="0"/>
          <w:marTop w:val="0"/>
          <w:marBottom w:val="0"/>
          <w:divBdr>
            <w:top w:val="none" w:sz="0" w:space="0" w:color="auto"/>
            <w:left w:val="none" w:sz="0" w:space="0" w:color="auto"/>
            <w:bottom w:val="none" w:sz="0" w:space="0" w:color="auto"/>
            <w:right w:val="none" w:sz="0" w:space="0" w:color="auto"/>
          </w:divBdr>
          <w:divsChild>
            <w:div w:id="15607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A337BBE7FA824A9B8D962905A30227" ma:contentTypeVersion="17" ma:contentTypeDescription="Create a new document." ma:contentTypeScope="" ma:versionID="c6483acde5ba5a34d6b7058d00d9e9cc">
  <xsd:schema xmlns:xsd="http://www.w3.org/2001/XMLSchema" xmlns:xs="http://www.w3.org/2001/XMLSchema" xmlns:p="http://schemas.microsoft.com/office/2006/metadata/properties" xmlns:ns2="285a5596-e134-47d6-804d-07cb74546c4e" xmlns:ns3="98006eda-2244-4b62-bd2a-e4629f705958" targetNamespace="http://schemas.microsoft.com/office/2006/metadata/properties" ma:root="true" ma:fieldsID="fa36df4bba035c35fcca404959a50039" ns2:_="" ns3:_="">
    <xsd:import namespace="285a5596-e134-47d6-804d-07cb74546c4e"/>
    <xsd:import namespace="98006eda-2244-4b62-bd2a-e4629f70595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a5596-e134-47d6-804d-07cb74546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5d923c-31bf-4fd1-b763-a4b405e7aee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06eda-2244-4b62-bd2a-e4629f7059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193a139-0e87-4952-bfeb-94bd08d732d9}" ma:internalName="TaxCatchAll" ma:showField="CatchAllData" ma:web="98006eda-2244-4b62-bd2a-e4629f7059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006eda-2244-4b62-bd2a-e4629f705958" xsi:nil="true"/>
    <_Flow_SignoffStatus xmlns="285a5596-e134-47d6-804d-07cb74546c4e" xsi:nil="true"/>
    <lcf76f155ced4ddcb4097134ff3c332f xmlns="285a5596-e134-47d6-804d-07cb74546c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6133D8-ED8D-4276-8463-D47410D32A11}">
  <ds:schemaRefs>
    <ds:schemaRef ds:uri="http://schemas.microsoft.com/sharepoint/v3/contenttype/forms"/>
  </ds:schemaRefs>
</ds:datastoreItem>
</file>

<file path=customXml/itemProps2.xml><?xml version="1.0" encoding="utf-8"?>
<ds:datastoreItem xmlns:ds="http://schemas.openxmlformats.org/officeDocument/2006/customXml" ds:itemID="{D9D7C6DE-8013-487D-9B1B-B9248DD8C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a5596-e134-47d6-804d-07cb74546c4e"/>
    <ds:schemaRef ds:uri="98006eda-2244-4b62-bd2a-e4629f705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C7CF9-8ED6-44DA-A18B-4AA05A4F7D0D}">
  <ds:schemaRefs>
    <ds:schemaRef ds:uri="http://schemas.microsoft.com/office/2006/metadata/properties"/>
    <ds:schemaRef ds:uri="http://schemas.microsoft.com/office/infopath/2007/PartnerControls"/>
    <ds:schemaRef ds:uri="98006eda-2244-4b62-bd2a-e4629f705958"/>
    <ds:schemaRef ds:uri="285a5596-e134-47d6-804d-07cb74546c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5625</Characters>
  <Application>Microsoft Office Word</Application>
  <DocSecurity>0</DocSecurity>
  <Lines>104</Lines>
  <Paragraphs>62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Amelia Greene</cp:lastModifiedBy>
  <cp:revision>3</cp:revision>
  <dcterms:created xsi:type="dcterms:W3CDTF">2026-03-30T10:22:00Z</dcterms:created>
  <dcterms:modified xsi:type="dcterms:W3CDTF">2026-03-30T10:22:00Z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0x01010009A337BBE7FA824A9B8D962905A30227</vt:lpwstr>
  </property>
  <property fmtid="{D5CDD505-2E9C-101B-9397-08002B2CF9AE}" pid="3" name="MediaServiceImageTags">
    <vt:lpwstr/>
  </property>
  <property fmtid="{D5CDD505-2E9C-101B-9397-08002B2CF9AE}" pid="4" name="GrammarlyDocumentId">
    <vt:lpwstr>9dee49e8-9dc2-47e1-9509-bdb2588a3955</vt:lpwstr>
  </property>
</Properties>
</file>